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7C" w:rsidRDefault="006568EC" w:rsidP="00EC7E7C">
      <w:r>
        <w:rPr>
          <w:rFonts w:ascii="Calibri" w:hAnsi="Calibri" w:cs="Calibri"/>
          <w:b/>
          <w:noProof/>
          <w:sz w:val="48"/>
          <w:szCs w:val="48"/>
          <w:u w:val="single"/>
          <w:lang w:val="en-GB" w:eastAsia="en-GB"/>
        </w:rPr>
        <w:drawing>
          <wp:anchor distT="0" distB="0" distL="114300" distR="114300" simplePos="0" relativeHeight="251688960" behindDoc="0" locked="0" layoutInCell="1" allowOverlap="1" wp14:anchorId="3BFF9A24" wp14:editId="57C92899">
            <wp:simplePos x="0" y="0"/>
            <wp:positionH relativeFrom="column">
              <wp:posOffset>4784090</wp:posOffset>
            </wp:positionH>
            <wp:positionV relativeFrom="paragraph">
              <wp:posOffset>60960</wp:posOffset>
            </wp:positionV>
            <wp:extent cx="1323340" cy="1381760"/>
            <wp:effectExtent l="0" t="0" r="0" b="889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3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68">
        <w:rPr>
          <w:noProof/>
          <w:lang w:val="en-GB" w:eastAsia="en-GB"/>
        </w:rPr>
        <mc:AlternateContent>
          <mc:Choice Requires="wps">
            <w:drawing>
              <wp:anchor distT="0" distB="0" distL="114300" distR="114300" simplePos="0" relativeHeight="251685888" behindDoc="0" locked="0" layoutInCell="0" allowOverlap="1" wp14:anchorId="2F20AC5D" wp14:editId="1381409B">
                <wp:simplePos x="0" y="0"/>
                <wp:positionH relativeFrom="page">
                  <wp:posOffset>223520</wp:posOffset>
                </wp:positionH>
                <wp:positionV relativeFrom="page">
                  <wp:posOffset>975360</wp:posOffset>
                </wp:positionV>
                <wp:extent cx="5730240" cy="1390650"/>
                <wp:effectExtent l="0" t="0" r="22860" b="19050"/>
                <wp:wrapNone/>
                <wp:docPr id="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1390650"/>
                        </a:xfrm>
                        <a:prstGeom prst="rect">
                          <a:avLst/>
                        </a:prstGeom>
                        <a:solidFill>
                          <a:srgbClr val="9933FF"/>
                        </a:solidFill>
                        <a:ln w="12700">
                          <a:solidFill>
                            <a:srgbClr val="FFFFFF"/>
                          </a:solidFill>
                          <a:miter lim="800000"/>
                          <a:headEnd/>
                          <a:tailEnd/>
                        </a:ln>
                      </wps:spPr>
                      <wps:txbx>
                        <w:txbxContent>
                          <w:p w:rsidR="00EC7E7C" w:rsidRPr="007A4968" w:rsidRDefault="00EC7E7C" w:rsidP="001D2BF7">
                            <w:pPr>
                              <w:pStyle w:val="NoSpacing"/>
                              <w:rPr>
                                <w:rFonts w:eastAsia="Times New Roman" w:cs="Calibri"/>
                                <w:color w:val="FFFFFF" w:themeColor="background1"/>
                                <w:sz w:val="72"/>
                                <w:szCs w:val="72"/>
                              </w:rPr>
                            </w:pPr>
                            <w:r w:rsidRPr="007A4968">
                              <w:rPr>
                                <w:rFonts w:eastAsia="Times New Roman" w:cs="Calibri"/>
                                <w:color w:val="FFFFFF" w:themeColor="background1"/>
                                <w:sz w:val="72"/>
                                <w:szCs w:val="72"/>
                                <w:lang w:val="en-GB"/>
                              </w:rPr>
                              <w:t>St Gerard’s Catholic Primary and Nursery School</w:t>
                            </w:r>
                          </w:p>
                          <w:p w:rsidR="00EC7E7C" w:rsidRDefault="00EC7E7C" w:rsidP="00EC7E7C"/>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7.6pt;margin-top:76.8pt;width:451.2pt;height:10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" o:allowincell="f" fillcolor="#93f" strokecolor="white" strokeweight="1pt">
                <v:textbox inset="14.4pt,,14.4pt">
                  <w:txbxContent>
                    <w:p w:rsidR="00EC7E7C" w:rsidRPr="007A4968" w:rsidRDefault="00EC7E7C" w:rsidP="001D2BF7">
                      <w:pPr>
                        <w:pStyle w:val="NoSpacing"/>
                        <w:rPr>
                          <w:rFonts w:eastAsia="Times New Roman" w:cs="Calibri"/>
                          <w:color w:val="FFFFFF" w:themeColor="background1"/>
                          <w:sz w:val="72"/>
                          <w:szCs w:val="72"/>
                        </w:rPr>
                      </w:pPr>
                      <w:r w:rsidRPr="007A4968">
                        <w:rPr>
                          <w:rFonts w:eastAsia="Times New Roman" w:cs="Calibri"/>
                          <w:color w:val="FFFFFF" w:themeColor="background1"/>
                          <w:sz w:val="72"/>
                          <w:szCs w:val="72"/>
                          <w:lang w:val="en-GB"/>
                        </w:rPr>
                        <w:t>St Gerard’s Catholic Primary and Nursery School</w:t>
                      </w:r>
                    </w:p>
                    <w:p w:rsidR="00EC7E7C" w:rsidRDefault="00EC7E7C" w:rsidP="00EC7E7C"/>
                  </w:txbxContent>
                </v:textbox>
                <w10:wrap anchorx="page" anchory="page"/>
              </v:rect>
            </w:pict>
          </mc:Fallback>
        </mc:AlternateContent>
      </w:r>
      <w:r w:rsidR="007A4968">
        <w:rPr>
          <w:noProof/>
          <w:lang w:val="en-GB" w:eastAsia="en-GB"/>
        </w:rPr>
        <mc:AlternateContent>
          <mc:Choice Requires="wps">
            <w:drawing>
              <wp:anchor distT="0" distB="0" distL="114300" distR="114300" simplePos="0" relativeHeight="251687936" behindDoc="0" locked="0" layoutInCell="1" allowOverlap="1" wp14:anchorId="60984576" wp14:editId="4CADA0D3">
                <wp:simplePos x="0" y="0"/>
                <wp:positionH relativeFrom="column">
                  <wp:posOffset>5039995</wp:posOffset>
                </wp:positionH>
                <wp:positionV relativeFrom="paragraph">
                  <wp:posOffset>-914400</wp:posOffset>
                </wp:positionV>
                <wp:extent cx="954405" cy="10688320"/>
                <wp:effectExtent l="57150" t="38100" r="55245" b="74930"/>
                <wp:wrapNone/>
                <wp:docPr id="57" name="Rectangle 57"/>
                <wp:cNvGraphicFramePr/>
                <a:graphic xmlns:a="http://schemas.openxmlformats.org/drawingml/2006/main">
                  <a:graphicData uri="http://schemas.microsoft.com/office/word/2010/wordprocessingShape">
                    <wps:wsp>
                      <wps:cNvSpPr/>
                      <wps:spPr>
                        <a:xfrm>
                          <a:off x="0" y="0"/>
                          <a:ext cx="954405" cy="10688320"/>
                        </a:xfrm>
                        <a:prstGeom prst="rect">
                          <a:avLst/>
                        </a:prstGeom>
                        <a:solidFill>
                          <a:srgbClr val="9933FF"/>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396.85pt;margin-top:-1in;width:75.15pt;height:841.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" fillcolor="#93f" stroked="f">
                <v:shadow on="t" color="black" opacity="41287f" offset="0,1.5pt"/>
              </v:rect>
            </w:pict>
          </mc:Fallback>
        </mc:AlternateContent>
      </w:r>
    </w:p>
    <w:p w:rsidR="00EC7E7C" w:rsidRDefault="00EC7E7C" w:rsidP="00EC7E7C">
      <w:pPr>
        <w:jc w:val="center"/>
        <w:rPr>
          <w:rFonts w:ascii="Lucida Handwriting" w:hAnsi="Lucida Handwriting"/>
          <w:sz w:val="28"/>
          <w:szCs w:val="28"/>
        </w:rPr>
      </w:pPr>
    </w:p>
    <w:p w:rsidR="00EC7E7C" w:rsidRDefault="00EC7E7C" w:rsidP="00EC7E7C">
      <w:pPr>
        <w:jc w:val="center"/>
        <w:rPr>
          <w:rFonts w:ascii="Lucida Handwriting" w:hAnsi="Lucida Handwriting"/>
          <w:sz w:val="28"/>
          <w:szCs w:val="28"/>
        </w:rPr>
      </w:pPr>
    </w:p>
    <w:p w:rsidR="00EC7E7C" w:rsidRDefault="00EC7E7C" w:rsidP="00EC7E7C">
      <w:pPr>
        <w:jc w:val="center"/>
        <w:rPr>
          <w:rFonts w:ascii="Lucida Handwriting" w:hAnsi="Lucida Handwriting"/>
          <w:sz w:val="28"/>
          <w:szCs w:val="28"/>
        </w:rPr>
      </w:pP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r>
        <w:rPr>
          <w:rFonts w:ascii="Lucida Handwriting" w:hAnsi="Lucida Handwriting"/>
          <w:sz w:val="28"/>
          <w:szCs w:val="28"/>
        </w:rPr>
        <w:t xml:space="preserve"> </w:t>
      </w: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r>
        <w:rPr>
          <w:rFonts w:ascii="Lucida Handwriting" w:hAnsi="Lucida Handwriting"/>
          <w:sz w:val="28"/>
          <w:szCs w:val="28"/>
        </w:rPr>
        <w:t xml:space="preserve">                     </w:t>
      </w:r>
    </w:p>
    <w:p w:rsidR="007A4968" w:rsidRDefault="006568EC" w:rsidP="00EC7E7C">
      <w:pPr>
        <w:rPr>
          <w:rFonts w:ascii="Lucida Handwriting" w:hAnsi="Lucida Handwriting"/>
          <w:sz w:val="28"/>
          <w:szCs w:val="28"/>
        </w:rPr>
      </w:pPr>
      <w:r>
        <w:rPr>
          <w:rFonts w:ascii="Lucida Handwriting" w:hAnsi="Lucida Handwriting"/>
          <w:noProof/>
          <w:sz w:val="28"/>
          <w:szCs w:val="28"/>
          <w:lang w:val="en-GB" w:eastAsia="en-GB"/>
        </w:rPr>
        <w:drawing>
          <wp:anchor distT="0" distB="0" distL="114300" distR="114300" simplePos="0" relativeHeight="251686912" behindDoc="0" locked="0" layoutInCell="1" allowOverlap="1" wp14:anchorId="34DBE702" wp14:editId="7339F7A3">
            <wp:simplePos x="0" y="0"/>
            <wp:positionH relativeFrom="column">
              <wp:posOffset>669925</wp:posOffset>
            </wp:positionH>
            <wp:positionV relativeFrom="paragraph">
              <wp:posOffset>-3810</wp:posOffset>
            </wp:positionV>
            <wp:extent cx="2967355" cy="4653280"/>
            <wp:effectExtent l="0" t="0" r="444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7355" cy="4653280"/>
                    </a:xfrm>
                    <a:prstGeom prst="rect">
                      <a:avLst/>
                    </a:prstGeom>
                    <a:noFill/>
                  </pic:spPr>
                </pic:pic>
              </a:graphicData>
            </a:graphic>
            <wp14:sizeRelH relativeFrom="page">
              <wp14:pctWidth>0</wp14:pctWidth>
            </wp14:sizeRelH>
            <wp14:sizeRelV relativeFrom="page">
              <wp14:pctHeight>0</wp14:pctHeight>
            </wp14:sizeRelV>
          </wp:anchor>
        </w:drawing>
      </w:r>
      <w:r w:rsidR="00EC7E7C">
        <w:rPr>
          <w:rFonts w:ascii="Lucida Handwriting" w:hAnsi="Lucida Handwriting"/>
          <w:sz w:val="28"/>
          <w:szCs w:val="28"/>
        </w:rPr>
        <w:t xml:space="preserve">                                                </w:t>
      </w: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EC7E7C" w:rsidRDefault="00EC7E7C" w:rsidP="00EC7E7C">
      <w:pPr>
        <w:rPr>
          <w:rFonts w:ascii="Lucida Handwriting" w:hAnsi="Lucida Handwriting"/>
          <w:sz w:val="28"/>
          <w:szCs w:val="28"/>
        </w:rPr>
      </w:pPr>
      <w:r>
        <w:rPr>
          <w:rFonts w:ascii="Lucida Handwriting" w:hAnsi="Lucida Handwriting"/>
          <w:sz w:val="28"/>
          <w:szCs w:val="28"/>
        </w:rPr>
        <w:t xml:space="preserve">       </w:t>
      </w:r>
    </w:p>
    <w:p w:rsidR="00EC7E7C" w:rsidRDefault="00EC7E7C"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1D2BF7" w:rsidRDefault="001D2BF7" w:rsidP="001D2BF7">
      <w:pPr>
        <w:jc w:val="both"/>
        <w:rPr>
          <w:rFonts w:ascii="Lucida Handwriting" w:hAnsi="Lucida Handwriting"/>
          <w:sz w:val="28"/>
          <w:szCs w:val="28"/>
        </w:rPr>
      </w:pPr>
    </w:p>
    <w:p w:rsidR="006568EC" w:rsidRDefault="006568EC" w:rsidP="001D2BF7">
      <w:pPr>
        <w:jc w:val="both"/>
        <w:rPr>
          <w:rFonts w:asciiTheme="minorHAnsi" w:hAnsiTheme="minorHAnsi" w:cstheme="minorHAnsi"/>
          <w:b/>
          <w:color w:val="404040" w:themeColor="text1" w:themeTint="BF"/>
          <w:sz w:val="72"/>
          <w:szCs w:val="48"/>
        </w:rPr>
      </w:pPr>
    </w:p>
    <w:p w:rsidR="006568EC" w:rsidRDefault="006568EC" w:rsidP="001D2BF7">
      <w:pPr>
        <w:jc w:val="both"/>
        <w:rPr>
          <w:rFonts w:asciiTheme="minorHAnsi" w:hAnsiTheme="minorHAnsi" w:cstheme="minorHAnsi"/>
          <w:b/>
          <w:color w:val="404040" w:themeColor="text1" w:themeTint="BF"/>
          <w:sz w:val="72"/>
          <w:szCs w:val="48"/>
        </w:rPr>
      </w:pPr>
    </w:p>
    <w:p w:rsidR="00EC7E7C" w:rsidRPr="007A4968" w:rsidRDefault="000821C6" w:rsidP="001D2BF7">
      <w:pPr>
        <w:jc w:val="both"/>
        <w:rPr>
          <w:rFonts w:asciiTheme="minorHAnsi" w:hAnsiTheme="minorHAnsi" w:cstheme="minorHAnsi"/>
          <w:b/>
          <w:color w:val="404040" w:themeColor="text1" w:themeTint="BF"/>
          <w:sz w:val="72"/>
          <w:szCs w:val="48"/>
        </w:rPr>
      </w:pPr>
      <w:r>
        <w:rPr>
          <w:rFonts w:asciiTheme="minorHAnsi" w:hAnsiTheme="minorHAnsi" w:cstheme="minorHAnsi"/>
          <w:b/>
          <w:color w:val="404040" w:themeColor="text1" w:themeTint="BF"/>
          <w:sz w:val="72"/>
          <w:szCs w:val="48"/>
        </w:rPr>
        <w:t>P.S.H.E</w:t>
      </w:r>
      <w:r w:rsidR="00EC7E7C" w:rsidRPr="007A4968">
        <w:rPr>
          <w:rFonts w:asciiTheme="minorHAnsi" w:hAnsiTheme="minorHAnsi" w:cstheme="minorHAnsi"/>
          <w:b/>
          <w:color w:val="404040" w:themeColor="text1" w:themeTint="BF"/>
          <w:sz w:val="72"/>
          <w:szCs w:val="48"/>
        </w:rPr>
        <w:t xml:space="preserve"> Policy</w:t>
      </w:r>
    </w:p>
    <w:p w:rsidR="00EC7E7C" w:rsidRPr="007A4968" w:rsidRDefault="00104E03" w:rsidP="001D2BF7">
      <w:pPr>
        <w:jc w:val="both"/>
        <w:rPr>
          <w:rFonts w:asciiTheme="minorHAnsi" w:hAnsiTheme="minorHAnsi" w:cstheme="minorHAnsi"/>
          <w:b/>
          <w:color w:val="404040" w:themeColor="text1" w:themeTint="BF"/>
          <w:sz w:val="72"/>
          <w:szCs w:val="48"/>
        </w:rPr>
      </w:pPr>
      <w:r>
        <w:rPr>
          <w:rFonts w:asciiTheme="minorHAnsi" w:hAnsiTheme="minorHAnsi" w:cstheme="minorHAnsi"/>
          <w:b/>
          <w:color w:val="404040" w:themeColor="text1" w:themeTint="BF"/>
          <w:sz w:val="72"/>
          <w:szCs w:val="48"/>
        </w:rPr>
        <w:t>Autumn 2016</w:t>
      </w:r>
    </w:p>
    <w:p w:rsidR="001D2BF7" w:rsidRDefault="001D2BF7" w:rsidP="00EC7E7C">
      <w:pPr>
        <w:rPr>
          <w:rFonts w:ascii="Calibri" w:hAnsi="Calibri" w:cs="Calibri"/>
          <w:b/>
          <w:sz w:val="48"/>
          <w:szCs w:val="48"/>
          <w:u w:val="single"/>
        </w:rPr>
      </w:pPr>
    </w:p>
    <w:p w:rsidR="00EC7E7C" w:rsidRDefault="00EC7E7C" w:rsidP="00EC7E7C">
      <w:pPr>
        <w:rPr>
          <w:rFonts w:ascii="Calibri" w:hAnsi="Calibri" w:cs="Calibri"/>
          <w:b/>
          <w:sz w:val="48"/>
          <w:szCs w:val="48"/>
          <w:u w:val="single"/>
        </w:rPr>
      </w:pPr>
    </w:p>
    <w:p w:rsidR="00EC7E7C" w:rsidRPr="00D85AC0" w:rsidRDefault="00EC7E7C" w:rsidP="00EC7E7C">
      <w:pPr>
        <w:rPr>
          <w:rFonts w:ascii="Calibri" w:hAnsi="Calibri" w:cs="Calibri"/>
          <w:b/>
          <w:sz w:val="48"/>
          <w:szCs w:val="48"/>
          <w:u w:val="single"/>
        </w:rPr>
      </w:pPr>
    </w:p>
    <w:p w:rsidR="00EC7E7C" w:rsidRDefault="00EC7E7C" w:rsidP="00EC7E7C">
      <w:pPr>
        <w:rPr>
          <w:rFonts w:ascii="Calibri" w:hAnsi="Calibri" w:cs="Calibri"/>
          <w:b/>
          <w:sz w:val="48"/>
          <w:szCs w:val="48"/>
          <w:u w:val="single"/>
          <w:lang w:val="en-GB"/>
        </w:rPr>
      </w:pPr>
      <w:r w:rsidRPr="00D85AC0">
        <w:rPr>
          <w:rFonts w:ascii="Calibri" w:hAnsi="Calibri" w:cs="Calibri"/>
          <w:b/>
          <w:sz w:val="48"/>
          <w:szCs w:val="48"/>
        </w:rPr>
        <w:t xml:space="preserve">                     </w:t>
      </w:r>
    </w:p>
    <w:p w:rsidR="00EC7E7C" w:rsidRPr="007A4968" w:rsidRDefault="00EC7E7C" w:rsidP="00EC7E7C">
      <w:pPr>
        <w:rPr>
          <w:rFonts w:ascii="Calibri" w:hAnsi="Calibri" w:cs="Calibri"/>
          <w:b/>
          <w:color w:val="404040" w:themeColor="text1" w:themeTint="BF"/>
          <w:sz w:val="48"/>
          <w:szCs w:val="48"/>
          <w:lang w:val="en-GB"/>
        </w:rPr>
      </w:pPr>
      <w:r w:rsidRPr="007A4968">
        <w:rPr>
          <w:rFonts w:ascii="Calibri" w:hAnsi="Calibri" w:cs="Tahoma"/>
          <w:b/>
          <w:color w:val="404040" w:themeColor="text1" w:themeTint="BF"/>
          <w:sz w:val="72"/>
          <w:szCs w:val="72"/>
          <w:lang w:val="en-GB" w:eastAsia="en-GB"/>
        </w:rPr>
        <w:t>SAFEGUARDING STATEMENT</w:t>
      </w:r>
    </w:p>
    <w:p w:rsidR="00EC7E7C" w:rsidRDefault="00EC7E7C" w:rsidP="00EC7E7C"/>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EC7E7C" w:rsidRPr="005C71C5" w:rsidRDefault="00EC7E7C" w:rsidP="00EC7E7C">
      <w:pPr>
        <w:autoSpaceDE w:val="0"/>
        <w:autoSpaceDN w:val="0"/>
        <w:adjustRightInd w:val="0"/>
        <w:ind w:left="720"/>
        <w:rPr>
          <w:rFonts w:ascii="Calibri" w:hAnsi="Calibri" w:cs="Tahoma"/>
          <w:b/>
          <w:i/>
          <w:color w:val="7030A0"/>
          <w:sz w:val="56"/>
          <w:szCs w:val="56"/>
          <w:lang w:val="en-GB" w:eastAsia="en-GB"/>
        </w:rPr>
      </w:pPr>
      <w:r w:rsidRPr="005C71C5">
        <w:rPr>
          <w:rFonts w:ascii="Calibri" w:hAnsi="Calibri" w:cs="Tahoma"/>
          <w:b/>
          <w:i/>
          <w:color w:val="7030A0"/>
          <w:sz w:val="56"/>
          <w:szCs w:val="56"/>
          <w:lang w:val="en-GB" w:eastAsia="en-GB"/>
        </w:rPr>
        <w:t>“St Gerard’s Catholic Primary and Nursery School is committed to safeguarding and promoting the welfare of children</w:t>
      </w:r>
    </w:p>
    <w:p w:rsidR="00EC7E7C" w:rsidRDefault="00EC7E7C" w:rsidP="00EC7E7C">
      <w:pPr>
        <w:autoSpaceDE w:val="0"/>
        <w:autoSpaceDN w:val="0"/>
        <w:adjustRightInd w:val="0"/>
        <w:ind w:left="720"/>
        <w:rPr>
          <w:rFonts w:ascii="Calibri" w:hAnsi="Calibri" w:cs="Tahoma"/>
          <w:b/>
          <w:i/>
          <w:color w:val="7030A0"/>
          <w:sz w:val="56"/>
          <w:szCs w:val="56"/>
          <w:lang w:val="en-GB" w:eastAsia="en-GB"/>
        </w:rPr>
      </w:pPr>
      <w:proofErr w:type="gramStart"/>
      <w:r w:rsidRPr="005C71C5">
        <w:rPr>
          <w:rFonts w:ascii="Calibri" w:hAnsi="Calibri" w:cs="Tahoma"/>
          <w:b/>
          <w:i/>
          <w:color w:val="7030A0"/>
          <w:sz w:val="56"/>
          <w:szCs w:val="56"/>
          <w:lang w:val="en-GB" w:eastAsia="en-GB"/>
        </w:rPr>
        <w:t>and</w:t>
      </w:r>
      <w:proofErr w:type="gramEnd"/>
      <w:r w:rsidRPr="005C71C5">
        <w:rPr>
          <w:rFonts w:ascii="Calibri" w:hAnsi="Calibri" w:cs="Tahoma"/>
          <w:b/>
          <w:i/>
          <w:color w:val="7030A0"/>
          <w:sz w:val="56"/>
          <w:szCs w:val="56"/>
          <w:lang w:val="en-GB" w:eastAsia="en-GB"/>
        </w:rPr>
        <w:t xml:space="preserve"> young people and expects all staff and volunteers to share this commitment”.</w:t>
      </w:r>
    </w:p>
    <w:p w:rsidR="00EC7E7C" w:rsidRDefault="00EC7E7C" w:rsidP="00EC7E7C">
      <w:pPr>
        <w:autoSpaceDE w:val="0"/>
        <w:autoSpaceDN w:val="0"/>
        <w:adjustRightInd w:val="0"/>
        <w:ind w:left="720"/>
        <w:rPr>
          <w:rFonts w:ascii="Calibri" w:hAnsi="Calibri" w:cs="Tahoma"/>
          <w:b/>
          <w:i/>
          <w:color w:val="7030A0"/>
          <w:sz w:val="56"/>
          <w:szCs w:val="56"/>
          <w:lang w:val="en-GB" w:eastAsia="en-GB"/>
        </w:rPr>
      </w:pPr>
    </w:p>
    <w:p w:rsidR="00EC7E7C" w:rsidRDefault="00EC7E7C" w:rsidP="00EC7E7C">
      <w:pPr>
        <w:autoSpaceDE w:val="0"/>
        <w:autoSpaceDN w:val="0"/>
        <w:adjustRightInd w:val="0"/>
        <w:ind w:left="720"/>
        <w:rPr>
          <w:rFonts w:ascii="Calibri" w:hAnsi="Calibri" w:cs="Tahoma"/>
          <w:b/>
          <w:i/>
          <w:color w:val="7030A0"/>
          <w:sz w:val="56"/>
          <w:szCs w:val="56"/>
          <w:lang w:val="en-GB" w:eastAsia="en-GB"/>
        </w:rPr>
      </w:pPr>
    </w:p>
    <w:p w:rsidR="00EC7E7C" w:rsidRPr="007A4968" w:rsidRDefault="00EC7E7C" w:rsidP="00EC7E7C">
      <w:pPr>
        <w:autoSpaceDE w:val="0"/>
        <w:autoSpaceDN w:val="0"/>
        <w:adjustRightInd w:val="0"/>
        <w:jc w:val="center"/>
        <w:rPr>
          <w:rFonts w:ascii="Calibri" w:hAnsi="Calibri" w:cs="Tahoma"/>
          <w:b/>
          <w:i/>
          <w:color w:val="404040" w:themeColor="text1" w:themeTint="BF"/>
          <w:sz w:val="44"/>
          <w:szCs w:val="44"/>
          <w:lang w:val="en-GB" w:eastAsia="en-GB"/>
        </w:rPr>
      </w:pPr>
      <w:r w:rsidRPr="007A4968">
        <w:rPr>
          <w:rFonts w:ascii="Calibri" w:hAnsi="Calibri" w:cs="Arial"/>
          <w:b/>
          <w:i/>
          <w:color w:val="404040" w:themeColor="text1" w:themeTint="BF"/>
          <w:sz w:val="44"/>
          <w:szCs w:val="44"/>
        </w:rPr>
        <w:t>S</w:t>
      </w:r>
      <w:r w:rsidRPr="007A4968">
        <w:rPr>
          <w:rFonts w:ascii="Calibri" w:hAnsi="Calibri"/>
          <w:b/>
          <w:i/>
          <w:color w:val="404040" w:themeColor="text1" w:themeTint="BF"/>
          <w:sz w:val="44"/>
          <w:szCs w:val="44"/>
        </w:rPr>
        <w:t>afeguarding incidents could happen anywhere and staff should be alert to possible concerns being raised in this school.</w:t>
      </w:r>
    </w:p>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7A4968" w:rsidRDefault="007A4968" w:rsidP="00EC7E7C">
      <w:pPr>
        <w:jc w:val="center"/>
        <w:rPr>
          <w:rFonts w:ascii="Arial" w:hAnsi="Arial" w:cs="Arial"/>
          <w:b/>
          <w:i/>
          <w:color w:val="FF0000"/>
        </w:rPr>
      </w:pPr>
    </w:p>
    <w:p w:rsidR="006568EC" w:rsidRDefault="006568EC" w:rsidP="007A4968">
      <w:pPr>
        <w:rPr>
          <w:rFonts w:ascii="Calibri" w:hAnsi="Calibri"/>
          <w:color w:val="FF0000"/>
          <w:sz w:val="32"/>
        </w:rPr>
      </w:pPr>
    </w:p>
    <w:p w:rsidR="006568EC" w:rsidRDefault="006568EC" w:rsidP="007A4968">
      <w:pPr>
        <w:rPr>
          <w:rFonts w:ascii="Calibri" w:hAnsi="Calibri"/>
          <w:color w:val="FF0000"/>
          <w:sz w:val="32"/>
        </w:rPr>
      </w:pPr>
    </w:p>
    <w:p w:rsidR="007A4968" w:rsidRPr="001D2BF7" w:rsidRDefault="000821C6" w:rsidP="001D2BF7">
      <w:pPr>
        <w:jc w:val="center"/>
        <w:rPr>
          <w:rFonts w:ascii="Calibri" w:hAnsi="Calibri" w:cs="Arial"/>
          <w:b/>
          <w:color w:val="767171" w:themeColor="background2" w:themeShade="80"/>
          <w:sz w:val="40"/>
        </w:rPr>
      </w:pPr>
      <w:r>
        <w:rPr>
          <w:rFonts w:ascii="Calibri" w:hAnsi="Calibri" w:cs="Arial"/>
          <w:b/>
          <w:color w:val="767171" w:themeColor="background2" w:themeShade="80"/>
          <w:sz w:val="40"/>
        </w:rPr>
        <w:lastRenderedPageBreak/>
        <w:t>PSHE</w:t>
      </w:r>
      <w:r w:rsidR="00104E03">
        <w:rPr>
          <w:rFonts w:ascii="Calibri" w:hAnsi="Calibri" w:cs="Arial"/>
          <w:b/>
          <w:color w:val="767171" w:themeColor="background2" w:themeShade="80"/>
          <w:sz w:val="40"/>
        </w:rPr>
        <w:t xml:space="preserve"> Policy</w:t>
      </w:r>
      <w:r w:rsidR="00237670" w:rsidRPr="007A4968">
        <w:rPr>
          <w:rFonts w:ascii="Calibri" w:hAnsi="Calibri" w:cs="Arial"/>
          <w:b/>
          <w:color w:val="767171" w:themeColor="background2" w:themeShade="80"/>
          <w:sz w:val="40"/>
        </w:rPr>
        <w:t xml:space="preserve"> 201</w:t>
      </w:r>
      <w:r w:rsidR="00596ED6" w:rsidRPr="007A4968">
        <w:rPr>
          <w:rFonts w:ascii="Calibri" w:hAnsi="Calibri" w:cs="Arial"/>
          <w:b/>
          <w:color w:val="767171" w:themeColor="background2" w:themeShade="80"/>
          <w:sz w:val="40"/>
        </w:rPr>
        <w:t>6</w:t>
      </w:r>
      <w:r w:rsidR="00CC1DE4" w:rsidRPr="007A4968">
        <w:rPr>
          <w:rFonts w:ascii="Calibri" w:hAnsi="Calibri" w:cs="Arial"/>
          <w:b/>
          <w:color w:val="767171" w:themeColor="background2" w:themeShade="80"/>
          <w:sz w:val="40"/>
        </w:rPr>
        <w:t xml:space="preserve"> </w:t>
      </w:r>
      <w:r w:rsidR="007A4968" w:rsidRPr="007A4968">
        <w:rPr>
          <w:rFonts w:ascii="Calibri" w:hAnsi="Calibri" w:cs="Arial"/>
          <w:b/>
          <w:color w:val="767171" w:themeColor="background2" w:themeShade="80"/>
          <w:sz w:val="40"/>
        </w:rPr>
        <w:t>–</w:t>
      </w:r>
      <w:r w:rsidR="00CC1DE4" w:rsidRPr="007A4968">
        <w:rPr>
          <w:rFonts w:ascii="Calibri" w:hAnsi="Calibri" w:cs="Arial"/>
          <w:b/>
          <w:color w:val="767171" w:themeColor="background2" w:themeShade="80"/>
          <w:sz w:val="40"/>
        </w:rPr>
        <w:t xml:space="preserve"> </w:t>
      </w:r>
      <w:r w:rsidR="00596ED6" w:rsidRPr="007A4968">
        <w:rPr>
          <w:rFonts w:ascii="Calibri" w:hAnsi="Calibri" w:cs="Arial"/>
          <w:b/>
          <w:color w:val="767171" w:themeColor="background2" w:themeShade="80"/>
          <w:sz w:val="40"/>
        </w:rPr>
        <w:t>17</w:t>
      </w:r>
    </w:p>
    <w:p w:rsidR="00515100" w:rsidRDefault="00BE1D5E" w:rsidP="000821C6">
      <w:pPr>
        <w:jc w:val="center"/>
        <w:rPr>
          <w:rFonts w:ascii="Calibri" w:hAnsi="Calibri" w:cs="Arial"/>
          <w:b/>
          <w:color w:val="808080" w:themeColor="background1" w:themeShade="80"/>
          <w:sz w:val="28"/>
        </w:rPr>
      </w:pPr>
      <w:r>
        <w:rPr>
          <w:rFonts w:ascii="Calibri" w:hAnsi="Calibri" w:cs="Arial"/>
          <w:b/>
          <w:color w:val="808080" w:themeColor="background1" w:themeShade="80"/>
          <w:sz w:val="28"/>
        </w:rPr>
        <w:t>“</w:t>
      </w:r>
      <w:r w:rsidR="000C538F">
        <w:rPr>
          <w:rFonts w:ascii="Calibri" w:hAnsi="Calibri" w:cs="Arial"/>
          <w:b/>
          <w:color w:val="808080" w:themeColor="background1" w:themeShade="80"/>
          <w:sz w:val="28"/>
        </w:rPr>
        <w:t xml:space="preserve">The meaning of life is to find your gift. The purpose in life is to give it away” </w:t>
      </w:r>
    </w:p>
    <w:p w:rsidR="000C538F" w:rsidRDefault="000C538F" w:rsidP="000C538F">
      <w:pPr>
        <w:jc w:val="right"/>
        <w:rPr>
          <w:rFonts w:ascii="Calibri" w:hAnsi="Calibri" w:cs="Arial"/>
          <w:b/>
          <w:color w:val="808080" w:themeColor="background1" w:themeShade="80"/>
          <w:sz w:val="28"/>
        </w:rPr>
      </w:pPr>
      <w:r>
        <w:rPr>
          <w:rFonts w:ascii="Calibri" w:hAnsi="Calibri" w:cs="Arial"/>
          <w:b/>
          <w:color w:val="808080" w:themeColor="background1" w:themeShade="80"/>
          <w:sz w:val="28"/>
        </w:rPr>
        <w:t>Pablo Picasso</w:t>
      </w:r>
    </w:p>
    <w:p w:rsidR="000C538F" w:rsidRDefault="000C538F" w:rsidP="000821C6">
      <w:pPr>
        <w:jc w:val="center"/>
        <w:rPr>
          <w:rFonts w:ascii="Calibri" w:hAnsi="Calibri" w:cs="Arial"/>
          <w:b/>
          <w:color w:val="808080" w:themeColor="background1" w:themeShade="80"/>
          <w:sz w:val="28"/>
        </w:rPr>
      </w:pPr>
    </w:p>
    <w:p w:rsidR="000C538F" w:rsidRPr="00C73BED" w:rsidRDefault="000C538F" w:rsidP="000821C6">
      <w:pPr>
        <w:jc w:val="center"/>
        <w:rPr>
          <w:rFonts w:ascii="Calibri" w:hAnsi="Calibri" w:cs="Arial"/>
          <w:b/>
        </w:rPr>
      </w:pPr>
    </w:p>
    <w:p w:rsidR="00C51B80" w:rsidRPr="00C73BED" w:rsidRDefault="00C51B80" w:rsidP="00C51B80">
      <w:pPr>
        <w:rPr>
          <w:rFonts w:ascii="Calibri" w:hAnsi="Calibri" w:cs="Arial"/>
          <w:b/>
        </w:rPr>
      </w:pPr>
    </w:p>
    <w:p w:rsidR="00F60E8E" w:rsidRPr="00C73BED" w:rsidRDefault="00F60E8E" w:rsidP="00C51B80">
      <w:pPr>
        <w:rPr>
          <w:rFonts w:ascii="Calibri" w:hAnsi="Calibri" w:cs="Arial"/>
          <w:b/>
        </w:rPr>
      </w:pPr>
      <w:r w:rsidRPr="00C73BED">
        <w:rPr>
          <w:rFonts w:ascii="Calibri" w:hAnsi="Calibri" w:cs="Arial"/>
          <w:b/>
        </w:rPr>
        <w:t>Policy Date:</w:t>
      </w:r>
      <w:r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C73BED">
        <w:rPr>
          <w:rFonts w:ascii="Calibri" w:hAnsi="Calibri" w:cs="Arial"/>
          <w:b/>
        </w:rPr>
        <w:t xml:space="preserve">          </w:t>
      </w:r>
      <w:r w:rsidR="00104E03">
        <w:rPr>
          <w:rFonts w:ascii="Calibri" w:hAnsi="Calibri" w:cs="Arial"/>
          <w:b/>
        </w:rPr>
        <w:t>October</w:t>
      </w:r>
      <w:r w:rsidR="00C73BED" w:rsidRPr="00C73BED">
        <w:rPr>
          <w:rFonts w:ascii="Calibri" w:hAnsi="Calibri" w:cs="Arial"/>
          <w:b/>
        </w:rPr>
        <w:t xml:space="preserve"> 2016</w:t>
      </w:r>
    </w:p>
    <w:p w:rsidR="00C51B80" w:rsidRPr="00C73BED" w:rsidRDefault="00C51B80" w:rsidP="00C51B80">
      <w:pPr>
        <w:rPr>
          <w:rFonts w:ascii="Calibri" w:hAnsi="Calibri" w:cs="Arial"/>
          <w:b/>
        </w:rPr>
      </w:pPr>
      <w:r w:rsidRPr="00C73BED">
        <w:rPr>
          <w:rFonts w:ascii="Calibri" w:hAnsi="Calibri" w:cs="Arial"/>
          <w:b/>
        </w:rPr>
        <w:t>Policy Status:</w:t>
      </w:r>
      <w:r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C73BED">
        <w:rPr>
          <w:rFonts w:ascii="Calibri" w:hAnsi="Calibri" w:cs="Arial"/>
          <w:b/>
        </w:rPr>
        <w:t xml:space="preserve">           </w:t>
      </w:r>
      <w:r w:rsidRPr="00C73BED">
        <w:rPr>
          <w:rFonts w:ascii="Calibri" w:hAnsi="Calibri" w:cs="Arial"/>
          <w:b/>
        </w:rPr>
        <w:t>Statutory</w:t>
      </w:r>
    </w:p>
    <w:p w:rsidR="00C51B80" w:rsidRPr="00C73BED" w:rsidRDefault="00C51B80" w:rsidP="00C51B80">
      <w:pPr>
        <w:rPr>
          <w:rFonts w:ascii="Calibri" w:hAnsi="Calibri" w:cs="Arial"/>
          <w:b/>
        </w:rPr>
      </w:pPr>
      <w:r w:rsidRPr="00C73BED">
        <w:rPr>
          <w:rFonts w:ascii="Calibri" w:hAnsi="Calibri" w:cs="Arial"/>
          <w:b/>
        </w:rPr>
        <w:t>Policy Review Cycle:</w:t>
      </w:r>
      <w:r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C73BED">
        <w:rPr>
          <w:rFonts w:ascii="Calibri" w:hAnsi="Calibri" w:cs="Arial"/>
          <w:b/>
        </w:rPr>
        <w:t xml:space="preserve">           </w:t>
      </w:r>
      <w:r w:rsidRPr="00C73BED">
        <w:rPr>
          <w:rFonts w:ascii="Calibri" w:hAnsi="Calibri" w:cs="Arial"/>
          <w:b/>
        </w:rPr>
        <w:t>Annual</w:t>
      </w:r>
    </w:p>
    <w:p w:rsidR="00C51B80" w:rsidRPr="00C73BED" w:rsidRDefault="00C51B80" w:rsidP="00C51B80">
      <w:pPr>
        <w:rPr>
          <w:rFonts w:ascii="Calibri" w:hAnsi="Calibri" w:cs="Arial"/>
          <w:b/>
        </w:rPr>
      </w:pPr>
      <w:r w:rsidRPr="00C73BED">
        <w:rPr>
          <w:rFonts w:ascii="Calibri" w:hAnsi="Calibri" w:cs="Arial"/>
          <w:b/>
        </w:rPr>
        <w:t>Next Review Date:</w:t>
      </w:r>
      <w:r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C73BED">
        <w:rPr>
          <w:rFonts w:ascii="Calibri" w:hAnsi="Calibri" w:cs="Arial"/>
          <w:b/>
        </w:rPr>
        <w:t xml:space="preserve">          </w:t>
      </w:r>
      <w:r w:rsidR="00104E03">
        <w:rPr>
          <w:rFonts w:ascii="Calibri" w:hAnsi="Calibri" w:cs="Arial"/>
          <w:b/>
        </w:rPr>
        <w:t>October</w:t>
      </w:r>
      <w:r w:rsidR="00C73BED" w:rsidRPr="00C73BED">
        <w:rPr>
          <w:rFonts w:ascii="Calibri" w:hAnsi="Calibri" w:cs="Arial"/>
          <w:b/>
        </w:rPr>
        <w:t xml:space="preserve"> 2017</w:t>
      </w:r>
    </w:p>
    <w:p w:rsidR="00D80E9B" w:rsidRDefault="00D80E9B" w:rsidP="00D80E9B">
      <w:pPr>
        <w:pBdr>
          <w:bottom w:val="single" w:sz="12" w:space="1" w:color="auto"/>
        </w:pBdr>
        <w:jc w:val="center"/>
        <w:rPr>
          <w:rFonts w:ascii="Calibri" w:hAnsi="Calibri" w:cs="Arial"/>
          <w:b/>
        </w:rPr>
      </w:pPr>
    </w:p>
    <w:p w:rsidR="007A4968" w:rsidRDefault="007A4968" w:rsidP="00D80E9B">
      <w:pPr>
        <w:jc w:val="center"/>
        <w:rPr>
          <w:rFonts w:ascii="Calibri" w:hAnsi="Calibri" w:cs="Arial"/>
          <w:b/>
          <w:color w:val="A6A6A6"/>
        </w:rPr>
      </w:pPr>
    </w:p>
    <w:p w:rsidR="001D2BF7" w:rsidRPr="009F2301" w:rsidRDefault="001D2BF7" w:rsidP="00184B86">
      <w:pPr>
        <w:pStyle w:val="NormalWeb"/>
        <w:shd w:val="clear" w:color="auto" w:fill="FFFFFF"/>
        <w:rPr>
          <w:rStyle w:val="Strong"/>
          <w:rFonts w:asciiTheme="minorHAnsi" w:hAnsiTheme="minorHAnsi" w:cstheme="minorHAnsi"/>
          <w:b w:val="0"/>
          <w:bCs w:val="0"/>
        </w:rPr>
      </w:pPr>
      <w:r w:rsidRPr="009F2301">
        <w:rPr>
          <w:rFonts w:asciiTheme="minorHAnsi" w:hAnsiTheme="minorHAnsi" w:cstheme="minorHAnsi"/>
        </w:rPr>
        <w:t xml:space="preserve">The Subject Leadership role </w:t>
      </w:r>
      <w:r w:rsidR="00104E03" w:rsidRPr="009F2301">
        <w:rPr>
          <w:rFonts w:asciiTheme="minorHAnsi" w:hAnsiTheme="minorHAnsi" w:cstheme="minorHAnsi"/>
        </w:rPr>
        <w:t xml:space="preserve">of </w:t>
      </w:r>
      <w:r w:rsidR="000821C6" w:rsidRPr="009F2301">
        <w:rPr>
          <w:rFonts w:asciiTheme="minorHAnsi" w:hAnsiTheme="minorHAnsi" w:cstheme="minorHAnsi"/>
        </w:rPr>
        <w:t>PSHE</w:t>
      </w:r>
      <w:r w:rsidR="00104E03" w:rsidRPr="009F2301">
        <w:rPr>
          <w:rFonts w:asciiTheme="minorHAnsi" w:hAnsiTheme="minorHAnsi" w:cstheme="minorHAnsi"/>
        </w:rPr>
        <w:t xml:space="preserve"> </w:t>
      </w:r>
      <w:r w:rsidRPr="009F2301">
        <w:rPr>
          <w:rFonts w:asciiTheme="minorHAnsi" w:hAnsiTheme="minorHAnsi" w:cstheme="minorHAnsi"/>
        </w:rPr>
        <w:t>at St Gerard’s is central to improving outcomes for our children. Subject Leaders at St. Gerard’s have high expectations of themselves and our children, and are passionate about their specialisms.</w:t>
      </w:r>
      <w:r w:rsidR="00104E03" w:rsidRPr="009F2301">
        <w:rPr>
          <w:rFonts w:asciiTheme="minorHAnsi" w:hAnsiTheme="minorHAnsi" w:cstheme="minorHAnsi"/>
        </w:rPr>
        <w:t xml:space="preserve"> The lead for </w:t>
      </w:r>
      <w:r w:rsidR="000821C6" w:rsidRPr="009F2301">
        <w:rPr>
          <w:rFonts w:asciiTheme="minorHAnsi" w:hAnsiTheme="minorHAnsi" w:cstheme="minorHAnsi"/>
        </w:rPr>
        <w:t>PSHE</w:t>
      </w:r>
      <w:r w:rsidRPr="009F2301">
        <w:rPr>
          <w:rFonts w:asciiTheme="minorHAnsi" w:hAnsiTheme="minorHAnsi" w:cstheme="minorHAnsi"/>
        </w:rPr>
        <w:t> </w:t>
      </w:r>
      <w:r w:rsidR="00104E03" w:rsidRPr="009F2301">
        <w:rPr>
          <w:rFonts w:asciiTheme="minorHAnsi" w:hAnsiTheme="minorHAnsi" w:cstheme="minorHAnsi"/>
        </w:rPr>
        <w:t xml:space="preserve">shall ensure that the </w:t>
      </w:r>
      <w:r w:rsidR="00184B86" w:rsidRPr="009F2301">
        <w:rPr>
          <w:rFonts w:asciiTheme="minorHAnsi" w:hAnsiTheme="minorHAnsi" w:cstheme="minorHAnsi"/>
        </w:rPr>
        <w:t xml:space="preserve">all </w:t>
      </w:r>
      <w:r w:rsidR="00184B86" w:rsidRPr="009F2301">
        <w:rPr>
          <w:rFonts w:asciiTheme="minorHAnsi" w:hAnsiTheme="minorHAnsi" w:cstheme="minorHAnsi"/>
        </w:rPr>
        <w:t xml:space="preserve">teachers </w:t>
      </w:r>
      <w:r w:rsidR="00184B86" w:rsidRPr="009F2301">
        <w:rPr>
          <w:rFonts w:asciiTheme="minorHAnsi" w:hAnsiTheme="minorHAnsi" w:cstheme="minorHAnsi"/>
        </w:rPr>
        <w:t xml:space="preserve">and external partners </w:t>
      </w:r>
      <w:r w:rsidR="00184B86" w:rsidRPr="009F2301">
        <w:rPr>
          <w:rFonts w:asciiTheme="minorHAnsi" w:hAnsiTheme="minorHAnsi" w:cstheme="minorHAnsi"/>
        </w:rPr>
        <w:t>provide the best PSHE and Wellbe</w:t>
      </w:r>
      <w:r w:rsidR="0068729A" w:rsidRPr="009F2301">
        <w:rPr>
          <w:rFonts w:asciiTheme="minorHAnsi" w:hAnsiTheme="minorHAnsi" w:cstheme="minorHAnsi"/>
        </w:rPr>
        <w:t xml:space="preserve">ing education for their pupils: that it is embedded in all we and is evident as </w:t>
      </w:r>
      <w:proofErr w:type="gramStart"/>
      <w:r w:rsidR="0068729A" w:rsidRPr="009F2301">
        <w:rPr>
          <w:rFonts w:asciiTheme="minorHAnsi" w:hAnsiTheme="minorHAnsi" w:cstheme="minorHAnsi"/>
        </w:rPr>
        <w:t>one  of</w:t>
      </w:r>
      <w:proofErr w:type="gramEnd"/>
      <w:r w:rsidR="0068729A" w:rsidRPr="009F2301">
        <w:rPr>
          <w:rFonts w:asciiTheme="minorHAnsi" w:hAnsiTheme="minorHAnsi" w:cstheme="minorHAnsi"/>
        </w:rPr>
        <w:t xml:space="preserve"> the core values of the school.</w:t>
      </w:r>
    </w:p>
    <w:p w:rsidR="00104E03" w:rsidRPr="009F2301" w:rsidRDefault="00104E03" w:rsidP="001D2BF7">
      <w:pPr>
        <w:rPr>
          <w:rStyle w:val="Strong"/>
          <w:rFonts w:asciiTheme="minorHAnsi" w:hAnsiTheme="minorHAnsi" w:cstheme="minorHAnsi"/>
          <w:b w:val="0"/>
          <w:shd w:val="clear" w:color="auto" w:fill="FFFFFF"/>
        </w:rPr>
      </w:pPr>
    </w:p>
    <w:p w:rsidR="001D2BF7" w:rsidRPr="009F2301" w:rsidRDefault="001D2BF7" w:rsidP="001D2BF7">
      <w:pPr>
        <w:rPr>
          <w:rStyle w:val="Strong"/>
          <w:rFonts w:asciiTheme="minorHAnsi" w:hAnsiTheme="minorHAnsi" w:cstheme="minorHAnsi"/>
          <w:b w:val="0"/>
          <w:shd w:val="clear" w:color="auto" w:fill="FFFFFF"/>
        </w:rPr>
      </w:pPr>
      <w:r w:rsidRPr="009F2301">
        <w:rPr>
          <w:rStyle w:val="Strong"/>
          <w:rFonts w:asciiTheme="minorHAnsi" w:hAnsiTheme="minorHAnsi" w:cstheme="minorHAnsi"/>
          <w:shd w:val="clear" w:color="auto" w:fill="FFFFFF"/>
        </w:rPr>
        <w:t>Responsible to:</w:t>
      </w:r>
      <w:r w:rsidRPr="009F2301">
        <w:rPr>
          <w:rStyle w:val="Strong"/>
          <w:rFonts w:asciiTheme="minorHAnsi" w:hAnsiTheme="minorHAnsi" w:cstheme="minorHAnsi"/>
          <w:b w:val="0"/>
          <w:shd w:val="clear" w:color="auto" w:fill="FFFFFF"/>
        </w:rPr>
        <w:t xml:space="preserve"> </w:t>
      </w:r>
    </w:p>
    <w:p w:rsidR="001D2BF7" w:rsidRPr="009F2301" w:rsidRDefault="001D2BF7" w:rsidP="001D2BF7">
      <w:pPr>
        <w:rPr>
          <w:rStyle w:val="Strong"/>
          <w:rFonts w:asciiTheme="minorHAnsi" w:hAnsiTheme="minorHAnsi" w:cstheme="minorHAnsi"/>
          <w:b w:val="0"/>
          <w:shd w:val="clear" w:color="auto" w:fill="FFFFFF"/>
        </w:rPr>
      </w:pPr>
      <w:r w:rsidRPr="009F2301">
        <w:rPr>
          <w:rStyle w:val="Strong"/>
          <w:rFonts w:asciiTheme="minorHAnsi" w:hAnsiTheme="minorHAnsi" w:cstheme="minorHAnsi"/>
          <w:b w:val="0"/>
          <w:shd w:val="clear" w:color="auto" w:fill="FFFFFF"/>
        </w:rPr>
        <w:t>Governors Head Teacher, Senior Assistant Head</w:t>
      </w:r>
    </w:p>
    <w:p w:rsidR="001D2BF7" w:rsidRPr="009F2301" w:rsidRDefault="001D2BF7" w:rsidP="001D2BF7">
      <w:pPr>
        <w:jc w:val="center"/>
        <w:rPr>
          <w:rStyle w:val="Strong"/>
          <w:rFonts w:asciiTheme="minorHAnsi" w:hAnsiTheme="minorHAnsi" w:cstheme="minorHAnsi"/>
          <w:shd w:val="clear" w:color="auto" w:fill="FFFFFF"/>
        </w:rPr>
      </w:pPr>
    </w:p>
    <w:p w:rsidR="00453C27" w:rsidRPr="009F2301" w:rsidRDefault="001D2BF7" w:rsidP="00453C27">
      <w:pPr>
        <w:rPr>
          <w:rFonts w:asciiTheme="minorHAnsi" w:hAnsiTheme="minorHAnsi" w:cstheme="minorHAnsi"/>
          <w:b/>
        </w:rPr>
      </w:pPr>
      <w:r w:rsidRPr="009F2301">
        <w:rPr>
          <w:rFonts w:asciiTheme="minorHAnsi" w:hAnsiTheme="minorHAnsi" w:cstheme="minorHAnsi"/>
          <w:b/>
        </w:rPr>
        <w:t>Introduction:</w:t>
      </w:r>
      <w:r w:rsidRPr="009F2301">
        <w:rPr>
          <w:rFonts w:asciiTheme="minorHAnsi" w:hAnsiTheme="minorHAnsi" w:cstheme="minorHAnsi"/>
          <w:b/>
        </w:rPr>
        <w:tab/>
      </w:r>
      <w:r w:rsidRPr="009F2301">
        <w:rPr>
          <w:rFonts w:asciiTheme="minorHAnsi" w:hAnsiTheme="minorHAnsi" w:cstheme="minorHAnsi"/>
          <w:b/>
        </w:rPr>
        <w:tab/>
      </w:r>
    </w:p>
    <w:p w:rsidR="0047668E" w:rsidRPr="009F2301" w:rsidRDefault="0047668E" w:rsidP="00453C27">
      <w:pPr>
        <w:rPr>
          <w:rFonts w:asciiTheme="minorHAnsi" w:hAnsiTheme="minorHAnsi" w:cstheme="minorHAnsi"/>
        </w:rPr>
      </w:pPr>
      <w:r w:rsidRPr="009F2301">
        <w:rPr>
          <w:rFonts w:asciiTheme="minorHAnsi" w:hAnsiTheme="minorHAnsi" w:cstheme="minorHAnsi"/>
        </w:rPr>
        <w:t xml:space="preserve">At </w:t>
      </w:r>
      <w:r w:rsidR="0068729A" w:rsidRPr="009F2301">
        <w:rPr>
          <w:rFonts w:asciiTheme="minorHAnsi" w:hAnsiTheme="minorHAnsi" w:cstheme="minorHAnsi"/>
        </w:rPr>
        <w:t>St Gerard’s</w:t>
      </w:r>
      <w:r w:rsidRPr="009F2301">
        <w:rPr>
          <w:rFonts w:asciiTheme="minorHAnsi" w:hAnsiTheme="minorHAnsi" w:cstheme="minorHAnsi"/>
        </w:rPr>
        <w:t>, the PSHE programme of study brings together citizenship wit</w:t>
      </w:r>
      <w:r w:rsidR="0068729A" w:rsidRPr="009F2301">
        <w:rPr>
          <w:rFonts w:asciiTheme="minorHAnsi" w:hAnsiTheme="minorHAnsi" w:cstheme="minorHAnsi"/>
        </w:rPr>
        <w:t xml:space="preserve">h personal well-being through a </w:t>
      </w:r>
      <w:r w:rsidRPr="009F2301">
        <w:rPr>
          <w:rFonts w:asciiTheme="minorHAnsi" w:hAnsiTheme="minorHAnsi" w:cstheme="minorHAnsi"/>
        </w:rPr>
        <w:t>values-based education. It is intended to support the school in developing a cohe</w:t>
      </w:r>
      <w:r w:rsidR="0068729A" w:rsidRPr="009F2301">
        <w:rPr>
          <w:rFonts w:asciiTheme="minorHAnsi" w:hAnsiTheme="minorHAnsi" w:cstheme="minorHAnsi"/>
        </w:rPr>
        <w:t xml:space="preserve">rent whole-school approach </w:t>
      </w:r>
      <w:r w:rsidRPr="009F2301">
        <w:rPr>
          <w:rFonts w:asciiTheme="minorHAnsi" w:hAnsiTheme="minorHAnsi" w:cstheme="minorHAnsi"/>
        </w:rPr>
        <w:t>to personal, social, health and economic well-being (PSHE).</w:t>
      </w:r>
    </w:p>
    <w:p w:rsidR="00453C27" w:rsidRPr="009F2301" w:rsidRDefault="00453C27" w:rsidP="0047668E">
      <w:pPr>
        <w:pStyle w:val="NormalWeb"/>
        <w:shd w:val="clear" w:color="auto" w:fill="FFFFFF"/>
        <w:rPr>
          <w:rFonts w:asciiTheme="minorHAnsi" w:hAnsiTheme="minorHAnsi" w:cstheme="minorHAnsi"/>
        </w:rPr>
      </w:pPr>
      <w:r w:rsidRPr="009F2301">
        <w:rPr>
          <w:rFonts w:asciiTheme="minorHAnsi" w:hAnsiTheme="minorHAnsi" w:cstheme="minorHAnsi"/>
        </w:rPr>
        <w:t xml:space="preserve">It </w:t>
      </w:r>
      <w:r w:rsidRPr="009F2301">
        <w:rPr>
          <w:rFonts w:asciiTheme="minorHAnsi" w:hAnsiTheme="minorHAnsi" w:cstheme="minorHAnsi"/>
        </w:rPr>
        <w:t>is a whole-school approach to building the essential foundations of health and wellbeing – crucial for children to achieve their best, academically and socially.</w:t>
      </w:r>
      <w:r w:rsidRPr="009F2301">
        <w:rPr>
          <w:rFonts w:asciiTheme="minorHAnsi" w:hAnsiTheme="minorHAnsi" w:cstheme="minorHAnsi"/>
        </w:rPr>
        <w:t xml:space="preserve"> The school programme is supported by the Coram Education </w:t>
      </w:r>
      <w:proofErr w:type="gramStart"/>
      <w:r w:rsidRPr="009F2301">
        <w:rPr>
          <w:rFonts w:asciiTheme="minorHAnsi" w:hAnsiTheme="minorHAnsi" w:cstheme="minorHAnsi"/>
        </w:rPr>
        <w:t>programme .</w:t>
      </w:r>
      <w:proofErr w:type="gramEnd"/>
      <w:r w:rsidRPr="009F2301">
        <w:rPr>
          <w:rFonts w:asciiTheme="minorHAnsi" w:hAnsiTheme="minorHAnsi" w:cstheme="minorHAnsi"/>
        </w:rPr>
        <w:t xml:space="preserve"> </w:t>
      </w:r>
      <w:r w:rsidRPr="009F2301">
        <w:rPr>
          <w:rFonts w:asciiTheme="minorHAnsi" w:hAnsiTheme="minorHAnsi" w:cstheme="minorHAnsi"/>
        </w:rPr>
        <w:t xml:space="preserve">SCARF provides all the building blocks needed to deliver a planned, progressive PSHE and Wellbeing programme throughout the primary years. The school has a powerful combination of a planned thematic PSHE programme, built around a spiral curriculum of recurring themes, and following the school’s commitment to </w:t>
      </w:r>
      <w:r w:rsidRPr="009F2301">
        <w:rPr>
          <w:rFonts w:asciiTheme="minorHAnsi" w:hAnsiTheme="minorHAnsi" w:cstheme="minorHAnsi"/>
        </w:rPr>
        <w:t>love, hope, dream and achieve.</w:t>
      </w:r>
    </w:p>
    <w:p w:rsidR="0047668E" w:rsidRPr="009F2301" w:rsidRDefault="00453C27" w:rsidP="0047668E">
      <w:pPr>
        <w:pStyle w:val="NormalWeb"/>
        <w:shd w:val="clear" w:color="auto" w:fill="FFFFFF"/>
        <w:rPr>
          <w:rFonts w:asciiTheme="minorHAnsi" w:hAnsiTheme="minorHAnsi" w:cstheme="minorHAnsi"/>
        </w:rPr>
      </w:pPr>
      <w:r w:rsidRPr="009F2301">
        <w:rPr>
          <w:rFonts w:asciiTheme="minorHAnsi" w:hAnsiTheme="minorHAnsi" w:cstheme="minorHAnsi"/>
        </w:rPr>
        <w:t>Combined, it</w:t>
      </w:r>
      <w:r w:rsidR="0047668E" w:rsidRPr="009F2301">
        <w:rPr>
          <w:rFonts w:asciiTheme="minorHAnsi" w:hAnsiTheme="minorHAnsi" w:cstheme="minorHAnsi"/>
        </w:rPr>
        <w:t xml:space="preserve"> supports all five outcomes of the ECM agenda and provides a context for school to fulfil our responsibilities</w:t>
      </w:r>
      <w:r w:rsidR="0068729A" w:rsidRPr="009F2301">
        <w:rPr>
          <w:rFonts w:asciiTheme="minorHAnsi" w:hAnsiTheme="minorHAnsi" w:cstheme="minorHAnsi"/>
        </w:rPr>
        <w:t>.</w:t>
      </w:r>
      <w:r w:rsidRPr="009F2301">
        <w:rPr>
          <w:rFonts w:asciiTheme="minorHAnsi" w:hAnsiTheme="minorHAnsi" w:cstheme="minorHAnsi"/>
        </w:rPr>
        <w:t xml:space="preserve"> </w:t>
      </w:r>
      <w:r w:rsidR="0047668E" w:rsidRPr="009F2301">
        <w:rPr>
          <w:rFonts w:asciiTheme="minorHAnsi" w:hAnsiTheme="minorHAnsi" w:cstheme="minorHAnsi"/>
        </w:rPr>
        <w:t>Through PSHE, we endeavour to foster the notions of responsibility and em</w:t>
      </w:r>
      <w:r w:rsidR="0068729A" w:rsidRPr="009F2301">
        <w:rPr>
          <w:rFonts w:asciiTheme="minorHAnsi" w:hAnsiTheme="minorHAnsi" w:cstheme="minorHAnsi"/>
        </w:rPr>
        <w:t xml:space="preserve">powerment to promote a sense of </w:t>
      </w:r>
      <w:r w:rsidR="0047668E" w:rsidRPr="009F2301">
        <w:rPr>
          <w:rFonts w:asciiTheme="minorHAnsi" w:hAnsiTheme="minorHAnsi" w:cstheme="minorHAnsi"/>
        </w:rPr>
        <w:t>achievement and to enhance self-confidence. PSHE education is guided by the values of:</w:t>
      </w:r>
    </w:p>
    <w:p w:rsidR="0047668E" w:rsidRPr="009F2301" w:rsidRDefault="00453C27" w:rsidP="00453C27">
      <w:pPr>
        <w:pStyle w:val="NormalWeb"/>
        <w:numPr>
          <w:ilvl w:val="0"/>
          <w:numId w:val="16"/>
        </w:numPr>
        <w:shd w:val="clear" w:color="auto" w:fill="FFFFFF"/>
        <w:spacing w:before="0" w:after="0"/>
        <w:rPr>
          <w:rFonts w:asciiTheme="minorHAnsi" w:hAnsiTheme="minorHAnsi" w:cstheme="minorHAnsi"/>
        </w:rPr>
      </w:pPr>
      <w:r w:rsidRPr="009F2301">
        <w:rPr>
          <w:rFonts w:asciiTheme="minorHAnsi" w:hAnsiTheme="minorHAnsi" w:cstheme="minorHAnsi"/>
        </w:rPr>
        <w:t>Honesty</w:t>
      </w:r>
    </w:p>
    <w:p w:rsidR="0047668E" w:rsidRPr="009F2301" w:rsidRDefault="00453C27" w:rsidP="00453C27">
      <w:pPr>
        <w:pStyle w:val="NormalWeb"/>
        <w:numPr>
          <w:ilvl w:val="0"/>
          <w:numId w:val="16"/>
        </w:numPr>
        <w:shd w:val="clear" w:color="auto" w:fill="FFFFFF"/>
        <w:spacing w:before="0" w:after="0"/>
        <w:rPr>
          <w:rFonts w:asciiTheme="minorHAnsi" w:hAnsiTheme="minorHAnsi" w:cstheme="minorHAnsi"/>
        </w:rPr>
      </w:pPr>
      <w:r w:rsidRPr="009F2301">
        <w:rPr>
          <w:rFonts w:asciiTheme="minorHAnsi" w:hAnsiTheme="minorHAnsi" w:cstheme="minorHAnsi"/>
        </w:rPr>
        <w:t>Kindness</w:t>
      </w:r>
    </w:p>
    <w:p w:rsidR="0047668E" w:rsidRPr="009F2301" w:rsidRDefault="00453C27" w:rsidP="00453C27">
      <w:pPr>
        <w:pStyle w:val="NormalWeb"/>
        <w:numPr>
          <w:ilvl w:val="0"/>
          <w:numId w:val="16"/>
        </w:numPr>
        <w:shd w:val="clear" w:color="auto" w:fill="FFFFFF"/>
        <w:spacing w:before="0" w:after="0"/>
        <w:rPr>
          <w:rFonts w:asciiTheme="minorHAnsi" w:hAnsiTheme="minorHAnsi" w:cstheme="minorHAnsi"/>
        </w:rPr>
      </w:pPr>
      <w:r w:rsidRPr="009F2301">
        <w:rPr>
          <w:rFonts w:asciiTheme="minorHAnsi" w:hAnsiTheme="minorHAnsi" w:cstheme="minorHAnsi"/>
        </w:rPr>
        <w:t>Trust</w:t>
      </w:r>
    </w:p>
    <w:p w:rsidR="0047668E" w:rsidRPr="009F2301" w:rsidRDefault="00453C27" w:rsidP="00453C27">
      <w:pPr>
        <w:pStyle w:val="NormalWeb"/>
        <w:numPr>
          <w:ilvl w:val="0"/>
          <w:numId w:val="16"/>
        </w:numPr>
        <w:shd w:val="clear" w:color="auto" w:fill="FFFFFF"/>
        <w:spacing w:before="0" w:after="0"/>
        <w:rPr>
          <w:rFonts w:asciiTheme="minorHAnsi" w:hAnsiTheme="minorHAnsi" w:cstheme="minorHAnsi"/>
        </w:rPr>
      </w:pPr>
      <w:r w:rsidRPr="009F2301">
        <w:rPr>
          <w:rFonts w:asciiTheme="minorHAnsi" w:hAnsiTheme="minorHAnsi" w:cstheme="minorHAnsi"/>
        </w:rPr>
        <w:t>Responsibility</w:t>
      </w:r>
    </w:p>
    <w:p w:rsidR="0047668E" w:rsidRPr="009F2301" w:rsidRDefault="00453C27" w:rsidP="00453C27">
      <w:pPr>
        <w:pStyle w:val="NormalWeb"/>
        <w:numPr>
          <w:ilvl w:val="0"/>
          <w:numId w:val="16"/>
        </w:numPr>
        <w:shd w:val="clear" w:color="auto" w:fill="FFFFFF"/>
        <w:spacing w:before="0" w:after="0"/>
        <w:rPr>
          <w:rFonts w:asciiTheme="minorHAnsi" w:hAnsiTheme="minorHAnsi" w:cstheme="minorHAnsi"/>
        </w:rPr>
      </w:pPr>
      <w:r w:rsidRPr="009F2301">
        <w:rPr>
          <w:rFonts w:asciiTheme="minorHAnsi" w:hAnsiTheme="minorHAnsi" w:cstheme="minorHAnsi"/>
        </w:rPr>
        <w:t>Friendship</w:t>
      </w:r>
    </w:p>
    <w:p w:rsidR="0047668E" w:rsidRPr="009F2301" w:rsidRDefault="00453C27" w:rsidP="00453C27">
      <w:pPr>
        <w:pStyle w:val="NormalWeb"/>
        <w:numPr>
          <w:ilvl w:val="0"/>
          <w:numId w:val="16"/>
        </w:numPr>
        <w:shd w:val="clear" w:color="auto" w:fill="FFFFFF"/>
        <w:spacing w:before="0" w:after="0"/>
        <w:rPr>
          <w:rFonts w:asciiTheme="minorHAnsi" w:hAnsiTheme="minorHAnsi" w:cstheme="minorHAnsi"/>
        </w:rPr>
      </w:pPr>
      <w:r w:rsidRPr="009F2301">
        <w:rPr>
          <w:rFonts w:asciiTheme="minorHAnsi" w:hAnsiTheme="minorHAnsi" w:cstheme="minorHAnsi"/>
        </w:rPr>
        <w:t>Self-control</w:t>
      </w:r>
    </w:p>
    <w:p w:rsidR="0047668E" w:rsidRPr="009F2301" w:rsidRDefault="00453C27" w:rsidP="00453C27">
      <w:pPr>
        <w:pStyle w:val="NormalWeb"/>
        <w:numPr>
          <w:ilvl w:val="0"/>
          <w:numId w:val="16"/>
        </w:numPr>
        <w:shd w:val="clear" w:color="auto" w:fill="FFFFFF"/>
        <w:spacing w:before="0" w:after="0"/>
        <w:rPr>
          <w:rFonts w:asciiTheme="minorHAnsi" w:hAnsiTheme="minorHAnsi" w:cstheme="minorHAnsi"/>
        </w:rPr>
      </w:pPr>
      <w:r w:rsidRPr="009F2301">
        <w:rPr>
          <w:rFonts w:asciiTheme="minorHAnsi" w:hAnsiTheme="minorHAnsi" w:cstheme="minorHAnsi"/>
        </w:rPr>
        <w:t>Empathy &amp; Tolerance</w:t>
      </w:r>
    </w:p>
    <w:p w:rsidR="0047668E" w:rsidRPr="009F2301" w:rsidRDefault="00453C27" w:rsidP="00453C27">
      <w:pPr>
        <w:pStyle w:val="NormalWeb"/>
        <w:numPr>
          <w:ilvl w:val="0"/>
          <w:numId w:val="16"/>
        </w:numPr>
        <w:shd w:val="clear" w:color="auto" w:fill="FFFFFF"/>
        <w:spacing w:before="0" w:after="0"/>
        <w:rPr>
          <w:rFonts w:asciiTheme="minorHAnsi" w:hAnsiTheme="minorHAnsi" w:cstheme="minorHAnsi"/>
        </w:rPr>
      </w:pPr>
      <w:r w:rsidRPr="009F2301">
        <w:rPr>
          <w:rFonts w:asciiTheme="minorHAnsi" w:hAnsiTheme="minorHAnsi" w:cstheme="minorHAnsi"/>
        </w:rPr>
        <w:t>Respect.</w:t>
      </w:r>
    </w:p>
    <w:p w:rsidR="0068729A" w:rsidRPr="009F2301" w:rsidRDefault="0047668E" w:rsidP="00453C27">
      <w:pPr>
        <w:pStyle w:val="NormalWeb"/>
        <w:shd w:val="clear" w:color="auto" w:fill="FFFFFF"/>
        <w:spacing w:before="0" w:after="0"/>
        <w:ind w:left="360"/>
        <w:rPr>
          <w:rFonts w:asciiTheme="minorHAnsi" w:hAnsiTheme="minorHAnsi" w:cstheme="minorHAnsi"/>
        </w:rPr>
      </w:pPr>
      <w:r w:rsidRPr="009F2301">
        <w:rPr>
          <w:rFonts w:asciiTheme="minorHAnsi" w:hAnsiTheme="minorHAnsi" w:cstheme="minorHAnsi"/>
        </w:rPr>
        <w:lastRenderedPageBreak/>
        <w:cr/>
      </w:r>
    </w:p>
    <w:p w:rsidR="00184B86" w:rsidRPr="009F2301" w:rsidRDefault="00453C27" w:rsidP="00184B86">
      <w:pPr>
        <w:pStyle w:val="NormalWeb"/>
        <w:shd w:val="clear" w:color="auto" w:fill="FFFFFF"/>
        <w:rPr>
          <w:rFonts w:asciiTheme="minorHAnsi" w:hAnsiTheme="minorHAnsi" w:cstheme="minorHAnsi"/>
        </w:rPr>
      </w:pPr>
      <w:r w:rsidRPr="009F2301">
        <w:rPr>
          <w:rFonts w:asciiTheme="minorHAnsi" w:hAnsiTheme="minorHAnsi" w:cstheme="minorHAnsi"/>
        </w:rPr>
        <w:t>PSHE</w:t>
      </w:r>
      <w:r w:rsidR="00184B86" w:rsidRPr="009F2301">
        <w:rPr>
          <w:rFonts w:asciiTheme="minorHAnsi" w:hAnsiTheme="minorHAnsi" w:cstheme="minorHAnsi"/>
        </w:rPr>
        <w:t xml:space="preserve"> help</w:t>
      </w:r>
      <w:r w:rsidRPr="009F2301">
        <w:rPr>
          <w:rFonts w:asciiTheme="minorHAnsi" w:hAnsiTheme="minorHAnsi" w:cstheme="minorHAnsi"/>
        </w:rPr>
        <w:t>s</w:t>
      </w:r>
      <w:r w:rsidR="00184B86" w:rsidRPr="009F2301">
        <w:rPr>
          <w:rFonts w:asciiTheme="minorHAnsi" w:hAnsiTheme="minorHAnsi" w:cstheme="minorHAnsi"/>
        </w:rPr>
        <w:t xml:space="preserve"> pupils think</w:t>
      </w:r>
      <w:r w:rsidR="009F2301" w:rsidRPr="009F2301">
        <w:rPr>
          <w:rFonts w:asciiTheme="minorHAnsi" w:hAnsiTheme="minorHAnsi" w:cstheme="minorHAnsi"/>
        </w:rPr>
        <w:t xml:space="preserve"> </w:t>
      </w:r>
      <w:proofErr w:type="gramStart"/>
      <w:r w:rsidR="009F2301" w:rsidRPr="009F2301">
        <w:rPr>
          <w:rFonts w:asciiTheme="minorHAnsi" w:hAnsiTheme="minorHAnsi" w:cstheme="minorHAnsi"/>
        </w:rPr>
        <w:t xml:space="preserve">about </w:t>
      </w:r>
      <w:r w:rsidR="00184B86" w:rsidRPr="009F2301">
        <w:rPr>
          <w:rFonts w:asciiTheme="minorHAnsi" w:hAnsiTheme="minorHAnsi" w:cstheme="minorHAnsi"/>
        </w:rPr>
        <w:t xml:space="preserve"> </w:t>
      </w:r>
      <w:r w:rsidR="009F2301" w:rsidRPr="009F2301">
        <w:rPr>
          <w:rFonts w:asciiTheme="minorHAnsi" w:hAnsiTheme="minorHAnsi" w:cstheme="minorHAnsi"/>
        </w:rPr>
        <w:t>and</w:t>
      </w:r>
      <w:proofErr w:type="gramEnd"/>
      <w:r w:rsidR="009F2301" w:rsidRPr="009F2301">
        <w:rPr>
          <w:rFonts w:asciiTheme="minorHAnsi" w:hAnsiTheme="minorHAnsi" w:cstheme="minorHAnsi"/>
        </w:rPr>
        <w:t xml:space="preserve"> reflect on </w:t>
      </w:r>
      <w:r w:rsidR="00184B86" w:rsidRPr="009F2301">
        <w:rPr>
          <w:rFonts w:asciiTheme="minorHAnsi" w:hAnsiTheme="minorHAnsi" w:cstheme="minorHAnsi"/>
        </w:rPr>
        <w:t xml:space="preserve">their learning and they become resilient learners, looking for ways to overcome barriers for themselves. </w:t>
      </w:r>
      <w:r w:rsidR="009F2301" w:rsidRPr="009F2301">
        <w:rPr>
          <w:rFonts w:asciiTheme="minorHAnsi" w:hAnsiTheme="minorHAnsi" w:cstheme="minorHAnsi"/>
        </w:rPr>
        <w:t>Our engaging curriculum has</w:t>
      </w:r>
      <w:r w:rsidR="00184B86" w:rsidRPr="009F2301">
        <w:rPr>
          <w:rFonts w:asciiTheme="minorHAnsi" w:hAnsiTheme="minorHAnsi" w:cstheme="minorHAnsi"/>
        </w:rPr>
        <w:t xml:space="preserve"> strong links with the community and church, and the emphasis on personal faith and beliefs make excellent contributions to the spiritual, moral, social and cultural development of pupils. </w:t>
      </w:r>
    </w:p>
    <w:p w:rsidR="00104E03" w:rsidRDefault="00481E96" w:rsidP="00481E96">
      <w:pPr>
        <w:ind w:right="720"/>
        <w:jc w:val="both"/>
        <w:rPr>
          <w:rFonts w:asciiTheme="minorHAnsi" w:hAnsiTheme="minorHAnsi" w:cstheme="minorHAnsi"/>
          <w:lang w:val="en-GB"/>
        </w:rPr>
      </w:pPr>
      <w:r w:rsidRPr="009F2301">
        <w:rPr>
          <w:rFonts w:asciiTheme="minorHAnsi" w:hAnsiTheme="minorHAnsi" w:cstheme="minorHAnsi"/>
          <w:lang w:val="en-GB"/>
        </w:rPr>
        <w:t>Although direct reference to British Values is not continuously made, the policy has been written with full awareness of our responsibility and commitment to this purpose</w:t>
      </w:r>
      <w:r w:rsidR="00184B86" w:rsidRPr="009F2301">
        <w:rPr>
          <w:rFonts w:asciiTheme="minorHAnsi" w:hAnsiTheme="minorHAnsi" w:cstheme="minorHAnsi"/>
          <w:lang w:val="en-GB"/>
        </w:rPr>
        <w:t xml:space="preserve"> and how PSHE is interwoven with the fundamentals of British Values.</w:t>
      </w:r>
    </w:p>
    <w:p w:rsidR="009F2301" w:rsidRPr="009F2301" w:rsidRDefault="009F2301" w:rsidP="00481E96">
      <w:pPr>
        <w:ind w:right="720"/>
        <w:jc w:val="both"/>
        <w:rPr>
          <w:rFonts w:asciiTheme="minorHAnsi" w:hAnsiTheme="minorHAnsi" w:cstheme="minorHAnsi"/>
          <w:lang w:val="en-GB"/>
        </w:rPr>
      </w:pPr>
      <w:r>
        <w:rPr>
          <w:rFonts w:asciiTheme="minorHAnsi" w:hAnsiTheme="minorHAnsi" w:cstheme="minorHAnsi"/>
          <w:lang w:val="en-GB"/>
        </w:rPr>
        <w:t xml:space="preserve">All members of the school community are supported by our permanent family support officer and learning mentor. </w:t>
      </w:r>
    </w:p>
    <w:p w:rsidR="00104E03" w:rsidRPr="00F21AD3" w:rsidRDefault="00104E03" w:rsidP="00104E03">
      <w:pPr>
        <w:ind w:left="900" w:right="720"/>
        <w:jc w:val="both"/>
        <w:rPr>
          <w:rFonts w:ascii="Calibri" w:hAnsi="Calibri" w:cs="Arial"/>
          <w:lang w:val="en-GB"/>
        </w:rPr>
      </w:pPr>
    </w:p>
    <w:p w:rsidR="00104E03" w:rsidRDefault="00104E03" w:rsidP="00104E03">
      <w:pPr>
        <w:ind w:right="720"/>
        <w:jc w:val="both"/>
        <w:rPr>
          <w:rFonts w:ascii="Calibri" w:hAnsi="Calibri" w:cs="Arial"/>
          <w:b/>
          <w:lang w:val="en-GB"/>
        </w:rPr>
      </w:pPr>
      <w:r w:rsidRPr="00104E03">
        <w:rPr>
          <w:rFonts w:ascii="Calibri" w:hAnsi="Calibri" w:cs="Arial"/>
          <w:b/>
          <w:lang w:val="en-GB"/>
        </w:rPr>
        <w:t xml:space="preserve">The aims of </w:t>
      </w:r>
      <w:r w:rsidR="00184B86">
        <w:rPr>
          <w:rFonts w:ascii="Calibri" w:hAnsi="Calibri" w:cs="Arial"/>
          <w:b/>
          <w:lang w:val="en-GB"/>
        </w:rPr>
        <w:t>PSHE</w:t>
      </w:r>
      <w:r w:rsidRPr="00104E03">
        <w:rPr>
          <w:rFonts w:ascii="Calibri" w:hAnsi="Calibri" w:cs="Arial"/>
          <w:b/>
          <w:lang w:val="en-GB"/>
        </w:rPr>
        <w:t xml:space="preserve"> are:</w:t>
      </w:r>
    </w:p>
    <w:p w:rsidR="00104E03" w:rsidRPr="009F2301" w:rsidRDefault="00184B86" w:rsidP="00104E03">
      <w:pPr>
        <w:ind w:right="720"/>
        <w:jc w:val="both"/>
        <w:rPr>
          <w:rFonts w:asciiTheme="minorHAnsi" w:hAnsiTheme="minorHAnsi" w:cstheme="minorHAnsi"/>
          <w:b/>
          <w:lang w:val="en-GB"/>
        </w:rPr>
      </w:pPr>
      <w:r w:rsidRPr="009F2301">
        <w:rPr>
          <w:rFonts w:asciiTheme="minorHAnsi" w:hAnsiTheme="minorHAnsi" w:cstheme="minorHAnsi"/>
        </w:rPr>
        <w:t>The school’s PSHE provision supports the school’s aims of developing confident citizens and successful learners who are creative, resourceful and able to identify and solve problems.</w:t>
      </w:r>
      <w:r w:rsidRPr="009F2301">
        <w:rPr>
          <w:rFonts w:asciiTheme="minorHAnsi" w:hAnsiTheme="minorHAnsi" w:cstheme="minorHAnsi"/>
        </w:rPr>
        <w:t xml:space="preserve"> </w:t>
      </w:r>
      <w:r w:rsidRPr="009F2301">
        <w:rPr>
          <w:rFonts w:asciiTheme="minorHAnsi" w:hAnsiTheme="minorHAnsi" w:cstheme="minorHAnsi"/>
        </w:rPr>
        <w:t>The social and emotional development of pupils is embedded throughout the entire school’s curriculum and culture. The school has a powerful combination of a</w:t>
      </w:r>
      <w:r w:rsidR="009F2301" w:rsidRPr="009F2301">
        <w:rPr>
          <w:rFonts w:asciiTheme="minorHAnsi" w:hAnsiTheme="minorHAnsi" w:cstheme="minorHAnsi"/>
        </w:rPr>
        <w:t xml:space="preserve"> planned thematic PSHE program</w:t>
      </w:r>
      <w:r w:rsidRPr="009F2301">
        <w:rPr>
          <w:rFonts w:asciiTheme="minorHAnsi" w:hAnsiTheme="minorHAnsi" w:cstheme="minorHAnsi"/>
        </w:rPr>
        <w:t>, built around a spiral curriculum of recurring themes.</w:t>
      </w:r>
    </w:p>
    <w:p w:rsidR="0047668E" w:rsidRPr="0047668E" w:rsidRDefault="0047668E" w:rsidP="0047668E">
      <w:pPr>
        <w:pStyle w:val="ListParagraph"/>
        <w:numPr>
          <w:ilvl w:val="1"/>
          <w:numId w:val="15"/>
        </w:numPr>
        <w:ind w:right="720"/>
        <w:jc w:val="both"/>
        <w:rPr>
          <w:rFonts w:ascii="Calibri" w:hAnsi="Calibri" w:cs="Arial"/>
        </w:rPr>
      </w:pPr>
      <w:r w:rsidRPr="0047668E">
        <w:rPr>
          <w:rFonts w:ascii="Calibri" w:hAnsi="Calibri" w:cs="Arial"/>
        </w:rPr>
        <w:t xml:space="preserve">to give pupils the knowledge and develop the </w:t>
      </w:r>
      <w:r w:rsidRPr="0047668E">
        <w:rPr>
          <w:rFonts w:ascii="Calibri" w:hAnsi="Calibri" w:cs="Arial"/>
        </w:rPr>
        <w:t>self-esteem</w:t>
      </w:r>
      <w:r w:rsidRPr="0047668E">
        <w:rPr>
          <w:rFonts w:ascii="Calibri" w:hAnsi="Calibri" w:cs="Arial"/>
        </w:rPr>
        <w:t>, confidence and self-awareness to make</w:t>
      </w:r>
      <w:r>
        <w:rPr>
          <w:rFonts w:ascii="Calibri" w:hAnsi="Calibri" w:cs="Arial"/>
        </w:rPr>
        <w:t xml:space="preserve"> </w:t>
      </w:r>
      <w:r w:rsidRPr="0047668E">
        <w:rPr>
          <w:rFonts w:ascii="Calibri" w:hAnsi="Calibri" w:cs="Arial"/>
        </w:rPr>
        <w:t>informed choices and decisions;</w:t>
      </w:r>
    </w:p>
    <w:p w:rsidR="0047668E" w:rsidRPr="0047668E" w:rsidRDefault="0047668E" w:rsidP="0047668E">
      <w:pPr>
        <w:pStyle w:val="ListParagraph"/>
        <w:numPr>
          <w:ilvl w:val="1"/>
          <w:numId w:val="15"/>
        </w:numPr>
        <w:ind w:right="720"/>
        <w:jc w:val="both"/>
        <w:rPr>
          <w:rFonts w:ascii="Calibri" w:hAnsi="Calibri" w:cs="Arial"/>
        </w:rPr>
      </w:pPr>
      <w:r w:rsidRPr="0047668E">
        <w:rPr>
          <w:rFonts w:ascii="Calibri" w:hAnsi="Calibri" w:cs="Arial"/>
        </w:rPr>
        <w:t>to encourage and support the development of social skills and social awareness;</w:t>
      </w:r>
    </w:p>
    <w:p w:rsidR="0047668E" w:rsidRPr="0047668E" w:rsidRDefault="0047668E" w:rsidP="0047668E">
      <w:pPr>
        <w:pStyle w:val="ListParagraph"/>
        <w:numPr>
          <w:ilvl w:val="1"/>
          <w:numId w:val="15"/>
        </w:numPr>
        <w:ind w:right="720"/>
        <w:jc w:val="both"/>
        <w:rPr>
          <w:rFonts w:ascii="Calibri" w:hAnsi="Calibri" w:cs="Arial"/>
        </w:rPr>
      </w:pPr>
      <w:r w:rsidRPr="0047668E">
        <w:rPr>
          <w:rFonts w:ascii="Calibri" w:hAnsi="Calibri" w:cs="Arial"/>
        </w:rPr>
        <w:t>to enable pupils to make sense of their own personal and social experiences;</w:t>
      </w:r>
    </w:p>
    <w:p w:rsidR="0047668E" w:rsidRPr="0047668E" w:rsidRDefault="0047668E" w:rsidP="0047668E">
      <w:pPr>
        <w:pStyle w:val="ListParagraph"/>
        <w:numPr>
          <w:ilvl w:val="1"/>
          <w:numId w:val="15"/>
        </w:numPr>
        <w:ind w:right="720"/>
        <w:jc w:val="both"/>
        <w:rPr>
          <w:rFonts w:ascii="Calibri" w:hAnsi="Calibri" w:cs="Arial"/>
        </w:rPr>
      </w:pPr>
      <w:r w:rsidRPr="0047668E">
        <w:rPr>
          <w:rFonts w:ascii="Calibri" w:hAnsi="Calibri" w:cs="Arial"/>
        </w:rPr>
        <w:t>to promote responsible attitudes towards the maintenance of good physical and mental health,</w:t>
      </w:r>
      <w:r>
        <w:rPr>
          <w:rFonts w:ascii="Calibri" w:hAnsi="Calibri" w:cs="Arial"/>
        </w:rPr>
        <w:t xml:space="preserve"> </w:t>
      </w:r>
      <w:r w:rsidRPr="0047668E">
        <w:rPr>
          <w:rFonts w:ascii="Calibri" w:hAnsi="Calibri" w:cs="Arial"/>
        </w:rPr>
        <w:t>supported by a safe and healthy lifestyle;</w:t>
      </w:r>
    </w:p>
    <w:p w:rsidR="0047668E" w:rsidRPr="0047668E" w:rsidRDefault="0047668E" w:rsidP="0047668E">
      <w:pPr>
        <w:pStyle w:val="ListParagraph"/>
        <w:numPr>
          <w:ilvl w:val="1"/>
          <w:numId w:val="15"/>
        </w:numPr>
        <w:ind w:right="720"/>
        <w:jc w:val="both"/>
        <w:rPr>
          <w:rFonts w:ascii="Calibri" w:hAnsi="Calibri" w:cs="Arial"/>
        </w:rPr>
      </w:pPr>
      <w:r w:rsidRPr="0047668E">
        <w:rPr>
          <w:rFonts w:ascii="Calibri" w:hAnsi="Calibri" w:cs="Arial"/>
        </w:rPr>
        <w:t>to enable effective interpersonal relationships and develop a caring attitude towards others;</w:t>
      </w:r>
    </w:p>
    <w:p w:rsidR="0047668E" w:rsidRPr="0047668E" w:rsidRDefault="0047668E" w:rsidP="0047668E">
      <w:pPr>
        <w:pStyle w:val="ListParagraph"/>
        <w:numPr>
          <w:ilvl w:val="1"/>
          <w:numId w:val="15"/>
        </w:numPr>
        <w:ind w:right="720"/>
        <w:jc w:val="both"/>
        <w:rPr>
          <w:rFonts w:ascii="Calibri" w:hAnsi="Calibri" w:cs="Arial"/>
        </w:rPr>
      </w:pPr>
      <w:r w:rsidRPr="0047668E">
        <w:rPr>
          <w:rFonts w:ascii="Calibri" w:hAnsi="Calibri" w:cs="Arial"/>
        </w:rPr>
        <w:t>to encourage a caring attitude towards and responsibility for the environment;</w:t>
      </w:r>
    </w:p>
    <w:p w:rsidR="0047668E" w:rsidRPr="0047668E" w:rsidRDefault="0047668E" w:rsidP="0047668E">
      <w:pPr>
        <w:pStyle w:val="ListParagraph"/>
        <w:numPr>
          <w:ilvl w:val="1"/>
          <w:numId w:val="15"/>
        </w:numPr>
        <w:ind w:right="720"/>
        <w:jc w:val="both"/>
        <w:rPr>
          <w:rFonts w:ascii="Calibri" w:hAnsi="Calibri" w:cs="Arial"/>
        </w:rPr>
      </w:pPr>
      <w:r w:rsidRPr="0047668E">
        <w:rPr>
          <w:rFonts w:ascii="Calibri" w:hAnsi="Calibri" w:cs="Arial"/>
        </w:rPr>
        <w:t>to help our pupils understand and manage their feelings;</w:t>
      </w:r>
      <w:r>
        <w:rPr>
          <w:rFonts w:ascii="Calibri" w:hAnsi="Calibri" w:cs="Arial"/>
        </w:rPr>
        <w:t xml:space="preserve"> to build resilience and be independent, curious problem solvers</w:t>
      </w:r>
    </w:p>
    <w:p w:rsidR="0047668E" w:rsidRPr="009F2301" w:rsidRDefault="0047668E" w:rsidP="009F2301">
      <w:pPr>
        <w:pStyle w:val="ListParagraph"/>
        <w:numPr>
          <w:ilvl w:val="1"/>
          <w:numId w:val="15"/>
        </w:numPr>
        <w:ind w:right="720"/>
        <w:jc w:val="both"/>
        <w:rPr>
          <w:rFonts w:ascii="Calibri" w:hAnsi="Calibri" w:cs="Arial"/>
        </w:rPr>
      </w:pPr>
      <w:proofErr w:type="gramStart"/>
      <w:r w:rsidRPr="0047668E">
        <w:rPr>
          <w:rFonts w:ascii="Calibri" w:hAnsi="Calibri" w:cs="Arial"/>
        </w:rPr>
        <w:t>to</w:t>
      </w:r>
      <w:proofErr w:type="gramEnd"/>
      <w:r w:rsidRPr="0047668E">
        <w:rPr>
          <w:rFonts w:ascii="Calibri" w:hAnsi="Calibri" w:cs="Arial"/>
        </w:rPr>
        <w:t xml:space="preserve"> understand how society works and the </w:t>
      </w:r>
      <w:r>
        <w:rPr>
          <w:rFonts w:ascii="Calibri" w:hAnsi="Calibri" w:cs="Arial"/>
        </w:rPr>
        <w:t xml:space="preserve">laws, </w:t>
      </w:r>
      <w:r w:rsidRPr="0047668E">
        <w:rPr>
          <w:rFonts w:ascii="Calibri" w:hAnsi="Calibri" w:cs="Arial"/>
        </w:rPr>
        <w:t>rights and responsibilities involved.</w:t>
      </w:r>
      <w:r w:rsidRPr="0047668E">
        <w:rPr>
          <w:rFonts w:ascii="Calibri" w:hAnsi="Calibri" w:cs="Arial"/>
        </w:rPr>
        <w:cr/>
      </w:r>
    </w:p>
    <w:p w:rsidR="00C7148A" w:rsidRDefault="00C7148A" w:rsidP="00C7148A">
      <w:pPr>
        <w:pStyle w:val="ListParagraph"/>
        <w:ind w:left="0"/>
        <w:rPr>
          <w:rFonts w:ascii="Calibri" w:hAnsi="Calibri" w:cs="Arial"/>
          <w:b/>
        </w:rPr>
      </w:pPr>
      <w:r w:rsidRPr="00C7148A">
        <w:rPr>
          <w:rFonts w:ascii="Calibri" w:hAnsi="Calibri" w:cs="Arial"/>
          <w:b/>
        </w:rPr>
        <w:t xml:space="preserve">Teaching and learning </w:t>
      </w:r>
    </w:p>
    <w:p w:rsidR="00077EDC" w:rsidRPr="00077EDC" w:rsidRDefault="00077EDC" w:rsidP="00C7148A">
      <w:pPr>
        <w:pStyle w:val="ListParagraph"/>
        <w:ind w:left="0"/>
        <w:rPr>
          <w:rFonts w:ascii="Calibri" w:hAnsi="Calibri" w:cs="Arial"/>
        </w:rPr>
      </w:pPr>
      <w:r w:rsidRPr="00077EDC">
        <w:rPr>
          <w:rFonts w:ascii="Calibri" w:hAnsi="Calibri" w:cs="Arial"/>
        </w:rPr>
        <w:t>As there is a large overlap between the PSHE programme and religious education we deliver a considerable amount through collective worship, assemblies and RE lessons.</w:t>
      </w:r>
      <w:r>
        <w:rPr>
          <w:rFonts w:ascii="Calibri" w:hAnsi="Calibri" w:cs="Arial"/>
        </w:rPr>
        <w:t xml:space="preserve"> We also map PSHE through whole school, class activities and events. Our school council and elected officers (</w:t>
      </w:r>
      <w:proofErr w:type="spellStart"/>
      <w:r>
        <w:rPr>
          <w:rFonts w:ascii="Calibri" w:hAnsi="Calibri" w:cs="Arial"/>
        </w:rPr>
        <w:t>eg</w:t>
      </w:r>
      <w:proofErr w:type="spellEnd"/>
      <w:r>
        <w:rPr>
          <w:rFonts w:ascii="Calibri" w:hAnsi="Calibri" w:cs="Arial"/>
        </w:rPr>
        <w:t>, eco officers, road safety officers) meet regularly to discuss school matters.</w:t>
      </w:r>
    </w:p>
    <w:p w:rsidR="009F2301" w:rsidRDefault="009F2301" w:rsidP="00C7148A">
      <w:pPr>
        <w:pStyle w:val="ListParagraph"/>
        <w:ind w:left="0"/>
        <w:rPr>
          <w:rFonts w:ascii="Calibri" w:hAnsi="Calibri" w:cs="Arial"/>
          <w:b/>
        </w:rPr>
      </w:pPr>
    </w:p>
    <w:p w:rsidR="00077EDC" w:rsidRDefault="00077EDC" w:rsidP="00C7148A">
      <w:pPr>
        <w:pStyle w:val="ListParagraph"/>
        <w:ind w:left="0"/>
        <w:rPr>
          <w:rFonts w:ascii="Calibri" w:hAnsi="Calibri" w:cs="Arial"/>
          <w:b/>
        </w:rPr>
      </w:pPr>
    </w:p>
    <w:p w:rsidR="00077EDC" w:rsidRDefault="00077EDC" w:rsidP="00C7148A">
      <w:pPr>
        <w:pStyle w:val="ListParagraph"/>
        <w:ind w:left="0"/>
        <w:rPr>
          <w:rFonts w:ascii="Calibri" w:hAnsi="Calibri" w:cs="Arial"/>
          <w:b/>
        </w:rPr>
      </w:pPr>
    </w:p>
    <w:p w:rsidR="00077EDC" w:rsidRPr="009F2301" w:rsidRDefault="00077EDC" w:rsidP="00C7148A">
      <w:pPr>
        <w:pStyle w:val="ListParagraph"/>
        <w:ind w:left="0"/>
        <w:rPr>
          <w:rFonts w:ascii="Calibri" w:hAnsi="Calibri" w:cs="Arial"/>
          <w:b/>
        </w:rPr>
      </w:pPr>
    </w:p>
    <w:p w:rsidR="0047668E" w:rsidRPr="009F2301" w:rsidRDefault="0047668E" w:rsidP="0047668E">
      <w:pPr>
        <w:pStyle w:val="ListParagraph"/>
        <w:ind w:left="0"/>
        <w:rPr>
          <w:rFonts w:ascii="Calibri" w:hAnsi="Calibri" w:cs="Arial"/>
          <w:b/>
        </w:rPr>
      </w:pPr>
      <w:r w:rsidRPr="00C7148A">
        <w:rPr>
          <w:rFonts w:ascii="Calibri" w:hAnsi="Calibri" w:cs="Arial"/>
          <w:b/>
        </w:rPr>
        <w:lastRenderedPageBreak/>
        <w:t xml:space="preserve">The </w:t>
      </w:r>
      <w:r>
        <w:rPr>
          <w:rFonts w:ascii="Calibri" w:hAnsi="Calibri" w:cs="Arial"/>
          <w:b/>
        </w:rPr>
        <w:t xml:space="preserve">Early Years </w:t>
      </w:r>
      <w:r w:rsidRPr="00C7148A">
        <w:rPr>
          <w:rFonts w:ascii="Calibri" w:hAnsi="Calibri" w:cs="Arial"/>
          <w:b/>
        </w:rPr>
        <w:t>Foundation Stage</w:t>
      </w:r>
    </w:p>
    <w:p w:rsidR="0047668E" w:rsidRPr="0047668E" w:rsidRDefault="0047668E" w:rsidP="0047668E">
      <w:pPr>
        <w:pStyle w:val="ListParagraph"/>
        <w:ind w:left="0"/>
        <w:rPr>
          <w:rFonts w:ascii="Calibri" w:hAnsi="Calibri" w:cs="Arial"/>
        </w:rPr>
      </w:pPr>
      <w:r w:rsidRPr="0047668E">
        <w:rPr>
          <w:rFonts w:ascii="Calibri" w:hAnsi="Calibri" w:cs="Arial"/>
        </w:rPr>
        <w:t xml:space="preserve">In the Early Years Foundation Stage, PSHE is encouraged through the </w:t>
      </w:r>
      <w:r>
        <w:rPr>
          <w:rFonts w:ascii="Calibri" w:hAnsi="Calibri" w:cs="Arial"/>
        </w:rPr>
        <w:t xml:space="preserve">‘Personal, Social and Emotional </w:t>
      </w:r>
      <w:r w:rsidRPr="0047668E">
        <w:rPr>
          <w:rFonts w:ascii="Calibri" w:hAnsi="Calibri" w:cs="Arial"/>
        </w:rPr>
        <w:t>Development’ curriculum.</w:t>
      </w:r>
      <w:r w:rsidR="009F2301">
        <w:rPr>
          <w:rFonts w:ascii="Calibri" w:hAnsi="Calibri" w:cs="Arial"/>
        </w:rPr>
        <w:t xml:space="preserve"> </w:t>
      </w:r>
      <w:r w:rsidRPr="0047668E">
        <w:rPr>
          <w:rFonts w:ascii="Calibri" w:hAnsi="Calibri" w:cs="Arial"/>
        </w:rPr>
        <w:t>PSHE is about making connections and is strongly linked to play. PSHE is taught t</w:t>
      </w:r>
      <w:r>
        <w:rPr>
          <w:rFonts w:ascii="Calibri" w:hAnsi="Calibri" w:cs="Arial"/>
        </w:rPr>
        <w:t xml:space="preserve">hrough activities that are part </w:t>
      </w:r>
      <w:r w:rsidRPr="0047668E">
        <w:rPr>
          <w:rFonts w:ascii="Calibri" w:hAnsi="Calibri" w:cs="Arial"/>
        </w:rPr>
        <w:t>of topics, as well as on an individual basis to develop personal skills such as dressing, feeding and toileting.</w:t>
      </w:r>
      <w:r w:rsidR="009F2301">
        <w:rPr>
          <w:rFonts w:ascii="Calibri" w:hAnsi="Calibri" w:cs="Arial"/>
        </w:rPr>
        <w:t xml:space="preserve"> </w:t>
      </w:r>
      <w:r w:rsidRPr="0047668E">
        <w:rPr>
          <w:rFonts w:ascii="Calibri" w:hAnsi="Calibri" w:cs="Arial"/>
        </w:rPr>
        <w:t>Positive experiences are built through daily opportunities to share and enjoy a ran</w:t>
      </w:r>
      <w:r>
        <w:rPr>
          <w:rFonts w:ascii="Calibri" w:hAnsi="Calibri" w:cs="Arial"/>
        </w:rPr>
        <w:t xml:space="preserve">ge of different activities. The </w:t>
      </w:r>
      <w:r w:rsidRPr="0047668E">
        <w:rPr>
          <w:rFonts w:ascii="Calibri" w:hAnsi="Calibri" w:cs="Arial"/>
        </w:rPr>
        <w:t>children are given the opportunity to engage in social activities, as members of a small group or occasionally</w:t>
      </w:r>
      <w:r>
        <w:rPr>
          <w:rFonts w:ascii="Calibri" w:hAnsi="Calibri" w:cs="Arial"/>
        </w:rPr>
        <w:t xml:space="preserve"> </w:t>
      </w:r>
      <w:r w:rsidRPr="0047668E">
        <w:rPr>
          <w:rFonts w:ascii="Calibri" w:hAnsi="Calibri" w:cs="Arial"/>
        </w:rPr>
        <w:t>during whole school activities.</w:t>
      </w:r>
      <w:r w:rsidRPr="0047668E">
        <w:rPr>
          <w:rFonts w:ascii="Calibri" w:hAnsi="Calibri" w:cs="Arial"/>
        </w:rPr>
        <w:cr/>
      </w:r>
    </w:p>
    <w:p w:rsidR="0047668E" w:rsidRPr="0047668E" w:rsidRDefault="0047668E" w:rsidP="0047668E">
      <w:pPr>
        <w:pStyle w:val="ListParagraph"/>
        <w:ind w:left="0"/>
        <w:rPr>
          <w:rFonts w:ascii="Calibri" w:hAnsi="Calibri" w:cs="Arial"/>
          <w:b/>
        </w:rPr>
      </w:pPr>
      <w:r w:rsidRPr="0047668E">
        <w:rPr>
          <w:rFonts w:ascii="Calibri" w:hAnsi="Calibri" w:cs="Arial"/>
          <w:b/>
        </w:rPr>
        <w:t>KS1 and KS2 -</w:t>
      </w:r>
    </w:p>
    <w:p w:rsidR="0047668E" w:rsidRPr="0047668E" w:rsidRDefault="0047668E" w:rsidP="0047668E">
      <w:pPr>
        <w:pStyle w:val="ListParagraph"/>
        <w:ind w:left="0"/>
        <w:rPr>
          <w:rFonts w:ascii="Calibri" w:hAnsi="Calibri" w:cs="Arial"/>
        </w:rPr>
      </w:pPr>
      <w:r w:rsidRPr="0047668E">
        <w:rPr>
          <w:rFonts w:ascii="Calibri" w:hAnsi="Calibri" w:cs="Arial"/>
        </w:rPr>
        <w:t>The PSHE curriculum divides the year into values and PSHE may be linked to t</w:t>
      </w:r>
      <w:r>
        <w:rPr>
          <w:rFonts w:ascii="Calibri" w:hAnsi="Calibri" w:cs="Arial"/>
        </w:rPr>
        <w:t xml:space="preserve">hese values or taught on a more </w:t>
      </w:r>
      <w:r w:rsidRPr="0047668E">
        <w:rPr>
          <w:rFonts w:ascii="Calibri" w:hAnsi="Calibri" w:cs="Arial"/>
        </w:rPr>
        <w:t>individual basis to promote necessary skills. Personal development or intervention groups may be based</w:t>
      </w:r>
      <w:r>
        <w:rPr>
          <w:rFonts w:ascii="Calibri" w:hAnsi="Calibri" w:cs="Arial"/>
        </w:rPr>
        <w:t xml:space="preserve"> </w:t>
      </w:r>
      <w:r w:rsidRPr="0047668E">
        <w:rPr>
          <w:rFonts w:ascii="Calibri" w:hAnsi="Calibri" w:cs="Arial"/>
        </w:rPr>
        <w:t xml:space="preserve">around our core values of honesty, kindness and trust if class teachers deem these to be relevant. </w:t>
      </w:r>
    </w:p>
    <w:p w:rsidR="00C7148A" w:rsidRDefault="0047668E" w:rsidP="0047668E">
      <w:pPr>
        <w:pStyle w:val="ListParagraph"/>
        <w:ind w:left="0"/>
        <w:rPr>
          <w:rFonts w:ascii="Calibri" w:hAnsi="Calibri" w:cs="Arial"/>
        </w:rPr>
      </w:pPr>
      <w:r w:rsidRPr="0047668E">
        <w:rPr>
          <w:rFonts w:ascii="Calibri" w:hAnsi="Calibri" w:cs="Arial"/>
        </w:rPr>
        <w:t>The children are encouraged to engage in activities that promote an underst</w:t>
      </w:r>
      <w:r>
        <w:rPr>
          <w:rFonts w:ascii="Calibri" w:hAnsi="Calibri" w:cs="Arial"/>
        </w:rPr>
        <w:t xml:space="preserve">anding of themselves as growing </w:t>
      </w:r>
      <w:r w:rsidRPr="0047668E">
        <w:rPr>
          <w:rFonts w:ascii="Calibri" w:hAnsi="Calibri" w:cs="Arial"/>
        </w:rPr>
        <w:t xml:space="preserve">and changing individuals, and as members of a wider community, based on their own first hand </w:t>
      </w:r>
      <w:proofErr w:type="spellStart"/>
      <w:r w:rsidRPr="0047668E">
        <w:rPr>
          <w:rFonts w:ascii="Calibri" w:hAnsi="Calibri" w:cs="Arial"/>
        </w:rPr>
        <w:t>experiences.These</w:t>
      </w:r>
      <w:proofErr w:type="spellEnd"/>
      <w:r w:rsidRPr="0047668E">
        <w:rPr>
          <w:rFonts w:ascii="Calibri" w:hAnsi="Calibri" w:cs="Arial"/>
        </w:rPr>
        <w:t xml:space="preserve"> activities also encourage pupils to understand how their choices and be</w:t>
      </w:r>
      <w:r>
        <w:rPr>
          <w:rFonts w:ascii="Calibri" w:hAnsi="Calibri" w:cs="Arial"/>
        </w:rPr>
        <w:t xml:space="preserve">haviours can affect others. The </w:t>
      </w:r>
      <w:r w:rsidRPr="0047668E">
        <w:rPr>
          <w:rFonts w:ascii="Calibri" w:hAnsi="Calibri" w:cs="Arial"/>
        </w:rPr>
        <w:t>children are encouraged to play and learn alongside, and then collaboratively with, their peers. They may use</w:t>
      </w:r>
      <w:r>
        <w:rPr>
          <w:rFonts w:ascii="Calibri" w:hAnsi="Calibri" w:cs="Arial"/>
        </w:rPr>
        <w:t xml:space="preserve"> </w:t>
      </w:r>
      <w:r w:rsidRPr="0047668E">
        <w:rPr>
          <w:rFonts w:ascii="Calibri" w:hAnsi="Calibri" w:cs="Arial"/>
        </w:rPr>
        <w:t>their personal and social skills to develop or extend these activities. The children are also given the opportunity</w:t>
      </w:r>
      <w:r>
        <w:rPr>
          <w:rFonts w:ascii="Calibri" w:hAnsi="Calibri" w:cs="Arial"/>
        </w:rPr>
        <w:t xml:space="preserve"> </w:t>
      </w:r>
      <w:r w:rsidRPr="0047668E">
        <w:rPr>
          <w:rFonts w:ascii="Calibri" w:hAnsi="Calibri" w:cs="Arial"/>
        </w:rPr>
        <w:t>to make choices about their health and environment and are encouraged to develop a caring attitude to</w:t>
      </w:r>
      <w:r>
        <w:rPr>
          <w:rFonts w:ascii="Calibri" w:hAnsi="Calibri" w:cs="Arial"/>
        </w:rPr>
        <w:t xml:space="preserve"> </w:t>
      </w:r>
      <w:r w:rsidRPr="0047668E">
        <w:rPr>
          <w:rFonts w:ascii="Calibri" w:hAnsi="Calibri" w:cs="Arial"/>
        </w:rPr>
        <w:t xml:space="preserve">others. SEAL materials and themes may be incorporated into the curriculum. </w:t>
      </w:r>
      <w:r w:rsidR="009F2301">
        <w:rPr>
          <w:rFonts w:ascii="Calibri" w:hAnsi="Calibri" w:cs="Arial"/>
        </w:rPr>
        <w:t xml:space="preserve">All aspects of British values are integral to the </w:t>
      </w:r>
      <w:proofErr w:type="spellStart"/>
      <w:r w:rsidR="009F2301">
        <w:rPr>
          <w:rFonts w:ascii="Calibri" w:hAnsi="Calibri" w:cs="Arial"/>
        </w:rPr>
        <w:t>childrens</w:t>
      </w:r>
      <w:proofErr w:type="spellEnd"/>
      <w:r w:rsidR="009F2301">
        <w:rPr>
          <w:rFonts w:ascii="Calibri" w:hAnsi="Calibri" w:cs="Arial"/>
        </w:rPr>
        <w:t xml:space="preserve"> learning and experiences. Children in KS2 will partake in sessions with Copstars, </w:t>
      </w:r>
      <w:proofErr w:type="spellStart"/>
      <w:r w:rsidR="009F2301">
        <w:rPr>
          <w:rFonts w:ascii="Calibri" w:hAnsi="Calibri" w:cs="Arial"/>
        </w:rPr>
        <w:t>CrucialCrew</w:t>
      </w:r>
      <w:proofErr w:type="spellEnd"/>
      <w:r w:rsidR="009F2301">
        <w:rPr>
          <w:rFonts w:ascii="Calibri" w:hAnsi="Calibri" w:cs="Arial"/>
        </w:rPr>
        <w:t xml:space="preserve">, </w:t>
      </w:r>
      <w:proofErr w:type="spellStart"/>
      <w:r w:rsidR="009F2301">
        <w:rPr>
          <w:rFonts w:ascii="Calibri" w:hAnsi="Calibri" w:cs="Arial"/>
        </w:rPr>
        <w:t>RoadSafety</w:t>
      </w:r>
      <w:proofErr w:type="spellEnd"/>
      <w:r w:rsidR="009F2301">
        <w:rPr>
          <w:rFonts w:ascii="Calibri" w:hAnsi="Calibri" w:cs="Arial"/>
        </w:rPr>
        <w:t xml:space="preserve">, </w:t>
      </w:r>
      <w:proofErr w:type="spellStart"/>
      <w:r w:rsidR="009F2301">
        <w:rPr>
          <w:rFonts w:ascii="Calibri" w:hAnsi="Calibri" w:cs="Arial"/>
        </w:rPr>
        <w:t>WidnesVikings</w:t>
      </w:r>
      <w:proofErr w:type="spellEnd"/>
      <w:r w:rsidR="009F2301">
        <w:rPr>
          <w:rFonts w:ascii="Calibri" w:hAnsi="Calibri" w:cs="Arial"/>
        </w:rPr>
        <w:t>, NSPCC and other charities and agencies.</w:t>
      </w:r>
    </w:p>
    <w:p w:rsidR="0047668E" w:rsidRPr="00C7148A" w:rsidRDefault="0047668E" w:rsidP="0047668E">
      <w:pPr>
        <w:pStyle w:val="ListParagraph"/>
        <w:rPr>
          <w:rFonts w:ascii="Calibri" w:hAnsi="Calibri" w:cs="Arial"/>
        </w:rPr>
      </w:pPr>
    </w:p>
    <w:p w:rsidR="00C7148A" w:rsidRPr="00C7148A" w:rsidRDefault="0047668E" w:rsidP="00C7148A">
      <w:pPr>
        <w:pStyle w:val="ListParagraph"/>
        <w:ind w:left="0"/>
        <w:rPr>
          <w:rFonts w:ascii="Calibri" w:hAnsi="Calibri" w:cs="Arial"/>
          <w:b/>
        </w:rPr>
      </w:pPr>
      <w:proofErr w:type="gramStart"/>
      <w:r>
        <w:rPr>
          <w:rFonts w:ascii="Calibri" w:hAnsi="Calibri" w:cs="Arial"/>
          <w:b/>
        </w:rPr>
        <w:t xml:space="preserve">PSHE </w:t>
      </w:r>
      <w:r w:rsidR="00C7148A" w:rsidRPr="00C7148A">
        <w:rPr>
          <w:rFonts w:ascii="Calibri" w:hAnsi="Calibri" w:cs="Arial"/>
          <w:b/>
        </w:rPr>
        <w:t xml:space="preserve"> curriculum</w:t>
      </w:r>
      <w:proofErr w:type="gramEnd"/>
      <w:r w:rsidR="00C7148A" w:rsidRPr="00C7148A">
        <w:rPr>
          <w:rFonts w:ascii="Calibri" w:hAnsi="Calibri" w:cs="Arial"/>
          <w:b/>
        </w:rPr>
        <w:t xml:space="preserve"> planning </w:t>
      </w:r>
    </w:p>
    <w:p w:rsidR="00C7148A" w:rsidRPr="00C7148A" w:rsidRDefault="00C7148A" w:rsidP="00C7148A">
      <w:pPr>
        <w:pStyle w:val="ListParagraph"/>
        <w:ind w:left="0"/>
        <w:rPr>
          <w:rFonts w:ascii="Calibri" w:hAnsi="Calibri" w:cs="Arial"/>
        </w:rPr>
      </w:pPr>
    </w:p>
    <w:p w:rsidR="00C7148A" w:rsidRPr="00C7148A" w:rsidRDefault="0047668E" w:rsidP="00C7148A">
      <w:pPr>
        <w:pStyle w:val="ListParagraph"/>
        <w:ind w:left="0"/>
        <w:rPr>
          <w:rFonts w:ascii="Calibri" w:hAnsi="Calibri" w:cs="Arial"/>
        </w:rPr>
      </w:pPr>
      <w:r>
        <w:rPr>
          <w:rFonts w:ascii="Calibri" w:hAnsi="Calibri" w:cs="Arial"/>
        </w:rPr>
        <w:t>PSHE</w:t>
      </w:r>
      <w:r w:rsidR="009F2301">
        <w:rPr>
          <w:rFonts w:ascii="Calibri" w:hAnsi="Calibri" w:cs="Arial"/>
        </w:rPr>
        <w:t xml:space="preserve"> </w:t>
      </w:r>
      <w:r>
        <w:rPr>
          <w:rFonts w:ascii="Calibri" w:hAnsi="Calibri" w:cs="Arial"/>
        </w:rPr>
        <w:t>is a non-statutory</w:t>
      </w:r>
      <w:r w:rsidR="00C7148A" w:rsidRPr="00C7148A">
        <w:rPr>
          <w:rFonts w:ascii="Calibri" w:hAnsi="Calibri" w:cs="Arial"/>
        </w:rPr>
        <w:t xml:space="preserve"> subject in the National Curriculum. At St Gerard’s Catholic Primary and Nursery School we use the national skills and objectives set out in key stages of work as the basis for our curriculum planning in </w:t>
      </w:r>
      <w:r w:rsidR="009F2301">
        <w:rPr>
          <w:rFonts w:ascii="Calibri" w:hAnsi="Calibri" w:cs="Arial"/>
        </w:rPr>
        <w:t>PSHE</w:t>
      </w:r>
      <w:r w:rsidR="00C7148A" w:rsidRPr="00C7148A">
        <w:rPr>
          <w:rFonts w:ascii="Calibri" w:hAnsi="Calibri" w:cs="Arial"/>
        </w:rPr>
        <w:t>. We may adapt the national scheme to the local circumstances of our school as we may use the local environment as the starting point for aspects of our work.</w:t>
      </w:r>
    </w:p>
    <w:p w:rsidR="00C7148A" w:rsidRP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rPr>
      </w:pPr>
      <w:r w:rsidRPr="00C7148A">
        <w:rPr>
          <w:rFonts w:ascii="Calibri" w:hAnsi="Calibri" w:cs="Arial"/>
        </w:rPr>
        <w:t xml:space="preserve">Our </w:t>
      </w:r>
      <w:r w:rsidR="009F2301">
        <w:rPr>
          <w:rFonts w:ascii="Calibri" w:hAnsi="Calibri" w:cs="Arial"/>
        </w:rPr>
        <w:t>PSHE subject leader</w:t>
      </w:r>
      <w:r w:rsidRPr="00C7148A">
        <w:rPr>
          <w:rFonts w:ascii="Calibri" w:hAnsi="Calibri" w:cs="Arial"/>
        </w:rPr>
        <w:t xml:space="preserve"> work in conjunction with teaching colleagues in each year group and the Key Stage Leads (EYFS, KS1 and KS2).</w:t>
      </w:r>
      <w:r w:rsidR="00077EDC">
        <w:rPr>
          <w:rFonts w:ascii="Calibri" w:hAnsi="Calibri" w:cs="Arial"/>
        </w:rPr>
        <w:t xml:space="preserve"> She also guides and facilitates the school council.</w:t>
      </w:r>
    </w:p>
    <w:p w:rsidR="00C7148A" w:rsidRPr="00C7148A" w:rsidRDefault="00C7148A" w:rsidP="00C7148A">
      <w:pPr>
        <w:pStyle w:val="ListParagraph"/>
        <w:ind w:left="0"/>
        <w:rPr>
          <w:rFonts w:ascii="Calibri" w:hAnsi="Calibri" w:cs="Arial"/>
        </w:rPr>
      </w:pPr>
    </w:p>
    <w:p w:rsidR="00C7148A" w:rsidRPr="00C7148A" w:rsidRDefault="00077EDC" w:rsidP="00C7148A">
      <w:pPr>
        <w:pStyle w:val="ListParagraph"/>
        <w:ind w:left="0"/>
        <w:rPr>
          <w:rFonts w:ascii="Calibri" w:hAnsi="Calibri" w:cs="Arial"/>
        </w:rPr>
      </w:pPr>
      <w:r>
        <w:rPr>
          <w:rFonts w:ascii="Calibri" w:hAnsi="Calibri" w:cs="Arial"/>
        </w:rPr>
        <w:t>Our</w:t>
      </w:r>
      <w:r w:rsidR="00C7148A" w:rsidRPr="00C7148A">
        <w:rPr>
          <w:rFonts w:ascii="Calibri" w:hAnsi="Calibri" w:cs="Arial"/>
        </w:rPr>
        <w:t xml:space="preserve"> plans define what we will teach and ensure an appropriate balance and distribution of work across each term. Each class teacher is responsible for developing and using the medium term</w:t>
      </w:r>
      <w:r>
        <w:rPr>
          <w:rFonts w:ascii="Calibri" w:hAnsi="Calibri" w:cs="Arial"/>
        </w:rPr>
        <w:t xml:space="preserve"> and long term</w:t>
      </w:r>
      <w:r w:rsidR="00C7148A" w:rsidRPr="00C7148A">
        <w:rPr>
          <w:rFonts w:ascii="Calibri" w:hAnsi="Calibri" w:cs="Arial"/>
        </w:rPr>
        <w:t xml:space="preserve"> plans. Copies are available to the Subject Leader</w:t>
      </w:r>
    </w:p>
    <w:p w:rsidR="00C7148A" w:rsidRP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rPr>
      </w:pPr>
      <w:r w:rsidRPr="00C7148A">
        <w:rPr>
          <w:rFonts w:ascii="Calibri" w:hAnsi="Calibri" w:cs="Arial"/>
        </w:rPr>
        <w:t xml:space="preserve">Class teachers complete a weekly plan which may include a </w:t>
      </w:r>
      <w:r w:rsidR="00077EDC" w:rsidRPr="00C7148A">
        <w:rPr>
          <w:rFonts w:ascii="Calibri" w:hAnsi="Calibri" w:cs="Arial"/>
        </w:rPr>
        <w:t xml:space="preserve">standalone </w:t>
      </w:r>
      <w:proofErr w:type="gramStart"/>
      <w:r w:rsidR="00077EDC" w:rsidRPr="00C7148A">
        <w:rPr>
          <w:rFonts w:ascii="Calibri" w:hAnsi="Calibri" w:cs="Arial"/>
        </w:rPr>
        <w:t>PSHE</w:t>
      </w:r>
      <w:r w:rsidR="00077EDC">
        <w:rPr>
          <w:rFonts w:ascii="Calibri" w:hAnsi="Calibri" w:cs="Arial"/>
        </w:rPr>
        <w:t xml:space="preserve"> </w:t>
      </w:r>
      <w:r w:rsidRPr="00C7148A">
        <w:rPr>
          <w:rFonts w:ascii="Calibri" w:hAnsi="Calibri" w:cs="Arial"/>
        </w:rPr>
        <w:t xml:space="preserve"> lesson</w:t>
      </w:r>
      <w:proofErr w:type="gramEnd"/>
      <w:r w:rsidRPr="00C7148A">
        <w:rPr>
          <w:rFonts w:ascii="Calibri" w:hAnsi="Calibri" w:cs="Arial"/>
        </w:rPr>
        <w:t xml:space="preserve"> or be cross curricular. These list the specific learning objectives for each lesson and give details of how to teach the lessons. The class teacher keeps these individual plans, and the class teacher and subject leader often discuss them on an informal basis.</w:t>
      </w:r>
    </w:p>
    <w:p w:rsidR="00C7148A" w:rsidRP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rPr>
      </w:pPr>
      <w:r w:rsidRPr="00C7148A">
        <w:rPr>
          <w:rFonts w:ascii="Calibri" w:hAnsi="Calibri" w:cs="Arial"/>
        </w:rPr>
        <w:lastRenderedPageBreak/>
        <w:t xml:space="preserve">We plan the activities in </w:t>
      </w:r>
      <w:r w:rsidR="00077EDC">
        <w:rPr>
          <w:rFonts w:ascii="Calibri" w:hAnsi="Calibri" w:cs="Arial"/>
        </w:rPr>
        <w:t>PSHE</w:t>
      </w:r>
      <w:r w:rsidRPr="00C7148A">
        <w:rPr>
          <w:rFonts w:ascii="Calibri" w:hAnsi="Calibri" w:cs="Arial"/>
        </w:rPr>
        <w:t xml:space="preserve"> so that they build upon the </w:t>
      </w:r>
      <w:r w:rsidR="00077EDC">
        <w:rPr>
          <w:rFonts w:ascii="Calibri" w:hAnsi="Calibri" w:cs="Arial"/>
        </w:rPr>
        <w:t xml:space="preserve">prior learning of the children and are relevant and sensitive to the needs of the children. </w:t>
      </w:r>
      <w:r w:rsidRPr="00C7148A">
        <w:rPr>
          <w:rFonts w:ascii="Calibri" w:hAnsi="Calibri" w:cs="Arial"/>
        </w:rPr>
        <w:t>While we give children of all abilities opportunity to develop their skills, knowledge and understanding, we also build planned progression into the scheme of work, so that there is an increasing challenge for the children as they move up through the school. These skills are then assessed by the clas</w:t>
      </w:r>
      <w:r w:rsidR="00077EDC">
        <w:rPr>
          <w:rFonts w:ascii="Calibri" w:hAnsi="Calibri" w:cs="Arial"/>
        </w:rPr>
        <w:t>s</w:t>
      </w:r>
      <w:r w:rsidRPr="00C7148A">
        <w:rPr>
          <w:rFonts w:ascii="Calibri" w:hAnsi="Calibri" w:cs="Arial"/>
        </w:rPr>
        <w:t xml:space="preserve"> teacher with the subject lead to ensure progression for all children.</w:t>
      </w:r>
    </w:p>
    <w:p w:rsidR="00C7148A" w:rsidRDefault="00C7148A" w:rsidP="00C7148A">
      <w:pPr>
        <w:pStyle w:val="ListParagraph"/>
        <w:ind w:left="0"/>
        <w:rPr>
          <w:rFonts w:ascii="Calibri" w:hAnsi="Calibri" w:cs="Arial"/>
        </w:rPr>
      </w:pPr>
    </w:p>
    <w:p w:rsidR="00C7148A" w:rsidRPr="00C7148A" w:rsidRDefault="00C7148A" w:rsidP="0047668E">
      <w:pPr>
        <w:pStyle w:val="ListParagraph"/>
        <w:ind w:left="0"/>
        <w:rPr>
          <w:rFonts w:ascii="Calibri" w:hAnsi="Calibri" w:cs="Arial"/>
        </w:rPr>
      </w:pPr>
    </w:p>
    <w:p w:rsidR="00C7148A" w:rsidRDefault="00C7148A" w:rsidP="00C7148A">
      <w:pPr>
        <w:pStyle w:val="ListParagraph"/>
        <w:ind w:left="0"/>
        <w:rPr>
          <w:rFonts w:ascii="Calibri" w:hAnsi="Calibri" w:cs="Arial"/>
          <w:b/>
        </w:rPr>
      </w:pPr>
      <w:r w:rsidRPr="00C7148A">
        <w:rPr>
          <w:rFonts w:ascii="Calibri" w:hAnsi="Calibri" w:cs="Arial"/>
          <w:b/>
        </w:rPr>
        <w:t xml:space="preserve">Teaching </w:t>
      </w:r>
      <w:proofErr w:type="gramStart"/>
      <w:r w:rsidR="00077EDC">
        <w:rPr>
          <w:rFonts w:ascii="Calibri" w:hAnsi="Calibri" w:cs="Arial"/>
          <w:b/>
        </w:rPr>
        <w:t xml:space="preserve">PSHE </w:t>
      </w:r>
      <w:r w:rsidRPr="00C7148A">
        <w:rPr>
          <w:rFonts w:ascii="Calibri" w:hAnsi="Calibri" w:cs="Arial"/>
          <w:b/>
        </w:rPr>
        <w:t xml:space="preserve"> to</w:t>
      </w:r>
      <w:proofErr w:type="gramEnd"/>
      <w:r w:rsidRPr="00C7148A">
        <w:rPr>
          <w:rFonts w:ascii="Calibri" w:hAnsi="Calibri" w:cs="Arial"/>
          <w:b/>
        </w:rPr>
        <w:t xml:space="preserve"> children with special needs</w:t>
      </w:r>
    </w:p>
    <w:p w:rsidR="00C7148A" w:rsidRPr="00C7148A" w:rsidRDefault="00C7148A" w:rsidP="00C7148A">
      <w:pPr>
        <w:pStyle w:val="ListParagraph"/>
        <w:ind w:left="0"/>
        <w:rPr>
          <w:rFonts w:ascii="Calibri" w:hAnsi="Calibri" w:cs="Arial"/>
          <w:b/>
        </w:rPr>
      </w:pPr>
    </w:p>
    <w:p w:rsidR="00C7148A" w:rsidRPr="00C7148A" w:rsidRDefault="00C7148A" w:rsidP="00C7148A">
      <w:pPr>
        <w:pStyle w:val="ListParagraph"/>
        <w:ind w:left="0"/>
        <w:rPr>
          <w:rFonts w:ascii="Calibri" w:hAnsi="Calibri" w:cs="Arial"/>
        </w:rPr>
      </w:pPr>
      <w:r w:rsidRPr="00C7148A">
        <w:rPr>
          <w:rFonts w:ascii="Calibri" w:hAnsi="Calibri" w:cs="Arial"/>
        </w:rPr>
        <w:t xml:space="preserve">We teach </w:t>
      </w:r>
      <w:r w:rsidR="00077EDC">
        <w:rPr>
          <w:rFonts w:ascii="Calibri" w:hAnsi="Calibri" w:cs="Arial"/>
        </w:rPr>
        <w:t>and deliver PSHE opportunities</w:t>
      </w:r>
      <w:r w:rsidRPr="00C7148A">
        <w:rPr>
          <w:rFonts w:ascii="Calibri" w:hAnsi="Calibri" w:cs="Arial"/>
        </w:rPr>
        <w:t xml:space="preserve"> to all children, whatever their ability. </w:t>
      </w:r>
      <w:r w:rsidR="00077EDC">
        <w:rPr>
          <w:rFonts w:ascii="Calibri" w:hAnsi="Calibri" w:cs="Arial"/>
        </w:rPr>
        <w:t xml:space="preserve">PSHE </w:t>
      </w:r>
      <w:r w:rsidRPr="00C7148A">
        <w:rPr>
          <w:rFonts w:ascii="Calibri" w:hAnsi="Calibri" w:cs="Arial"/>
        </w:rPr>
        <w:t xml:space="preserve">forms part of our school curriculum policy to provide a broad and balanced education for all our children. Our teachers provide learning opportunities that are matched to the needs of children with learning difficulties. Work in </w:t>
      </w:r>
      <w:r w:rsidR="00077EDC">
        <w:rPr>
          <w:rFonts w:ascii="Calibri" w:hAnsi="Calibri" w:cs="Arial"/>
        </w:rPr>
        <w:t>PSHE</w:t>
      </w:r>
      <w:r w:rsidRPr="00C7148A">
        <w:rPr>
          <w:rFonts w:ascii="Calibri" w:hAnsi="Calibri" w:cs="Arial"/>
        </w:rPr>
        <w:t xml:space="preserve"> takes into account the targets set for individual children in their Individual Education Plans (IEPs). </w:t>
      </w:r>
    </w:p>
    <w:p w:rsidR="00C7148A" w:rsidRP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b/>
        </w:rPr>
      </w:pPr>
      <w:r w:rsidRPr="00C7148A">
        <w:rPr>
          <w:rFonts w:ascii="Calibri" w:hAnsi="Calibri" w:cs="Arial"/>
          <w:b/>
        </w:rPr>
        <w:t>Assessment and recording</w:t>
      </w:r>
    </w:p>
    <w:p w:rsidR="00C7148A" w:rsidRP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rPr>
      </w:pPr>
      <w:r w:rsidRPr="00C7148A">
        <w:rPr>
          <w:rFonts w:ascii="Calibri" w:hAnsi="Calibri" w:cs="Arial"/>
        </w:rPr>
        <w:t xml:space="preserve">We assess the children’s work </w:t>
      </w:r>
      <w:proofErr w:type="gramStart"/>
      <w:r w:rsidRPr="00C7148A">
        <w:rPr>
          <w:rFonts w:ascii="Calibri" w:hAnsi="Calibri" w:cs="Arial"/>
        </w:rPr>
        <w:t xml:space="preserve">in </w:t>
      </w:r>
      <w:r w:rsidR="00077EDC">
        <w:rPr>
          <w:rFonts w:ascii="Calibri" w:hAnsi="Calibri" w:cs="Arial"/>
        </w:rPr>
        <w:t xml:space="preserve"> PSHE</w:t>
      </w:r>
      <w:proofErr w:type="gramEnd"/>
      <w:r w:rsidRPr="00C7148A">
        <w:rPr>
          <w:rFonts w:ascii="Calibri" w:hAnsi="Calibri" w:cs="Arial"/>
        </w:rPr>
        <w:t xml:space="preserve"> whilst observi</w:t>
      </w:r>
      <w:r w:rsidR="00962027">
        <w:rPr>
          <w:rFonts w:ascii="Calibri" w:hAnsi="Calibri" w:cs="Arial"/>
        </w:rPr>
        <w:t xml:space="preserve">ng them working during lessons, activities </w:t>
      </w:r>
      <w:proofErr w:type="spellStart"/>
      <w:r w:rsidR="00962027">
        <w:rPr>
          <w:rFonts w:ascii="Calibri" w:hAnsi="Calibri" w:cs="Arial"/>
        </w:rPr>
        <w:t>orevents</w:t>
      </w:r>
      <w:proofErr w:type="spellEnd"/>
      <w:r w:rsidR="00962027">
        <w:rPr>
          <w:rFonts w:ascii="Calibri" w:hAnsi="Calibri" w:cs="Arial"/>
        </w:rPr>
        <w:t xml:space="preserve">. </w:t>
      </w:r>
      <w:r w:rsidRPr="00C7148A">
        <w:rPr>
          <w:rFonts w:ascii="Calibri" w:hAnsi="Calibri" w:cs="Arial"/>
        </w:rPr>
        <w:t>Teachers record the progress made by children against the learning objectives for</w:t>
      </w:r>
      <w:r w:rsidR="00962027">
        <w:rPr>
          <w:rFonts w:ascii="Calibri" w:hAnsi="Calibri" w:cs="Arial"/>
        </w:rPr>
        <w:t xml:space="preserve"> their lessons. At the end of an activity </w:t>
      </w:r>
      <w:r w:rsidRPr="00C7148A">
        <w:rPr>
          <w:rFonts w:ascii="Calibri" w:hAnsi="Calibri" w:cs="Arial"/>
        </w:rPr>
        <w:t>we make a judgement against the National Curriculum skills identified as ARE. The teacher records the child’s attainment, and then uses this information to plan future work for each child. This method of recording also enables the teacher to make an annual assessment of progress for each child, as part of the child’s annual report to parents. We pass this information on to the next teacher at the end of each year.</w:t>
      </w:r>
    </w:p>
    <w:p w:rsidR="00C7148A" w:rsidRP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rPr>
      </w:pPr>
      <w:r w:rsidRPr="00C7148A">
        <w:rPr>
          <w:rFonts w:ascii="Calibri" w:hAnsi="Calibri" w:cs="Arial"/>
        </w:rPr>
        <w:t xml:space="preserve">The </w:t>
      </w:r>
      <w:proofErr w:type="gramStart"/>
      <w:r w:rsidR="00962027">
        <w:rPr>
          <w:rFonts w:ascii="Calibri" w:hAnsi="Calibri" w:cs="Arial"/>
        </w:rPr>
        <w:t xml:space="preserve">PSHE </w:t>
      </w:r>
      <w:r w:rsidRPr="00C7148A">
        <w:rPr>
          <w:rFonts w:ascii="Calibri" w:hAnsi="Calibri" w:cs="Arial"/>
        </w:rPr>
        <w:t xml:space="preserve"> subject</w:t>
      </w:r>
      <w:proofErr w:type="gramEnd"/>
      <w:r w:rsidRPr="00C7148A">
        <w:rPr>
          <w:rFonts w:ascii="Calibri" w:hAnsi="Calibri" w:cs="Arial"/>
        </w:rPr>
        <w:t xml:space="preserve"> leader keeps evidence of the children’s work in a portfolio. Other evidence is kept through the year floor book by the class teacher/support staff. Evidence will also</w:t>
      </w:r>
      <w:r w:rsidR="00962027">
        <w:rPr>
          <w:rFonts w:ascii="Calibri" w:hAnsi="Calibri" w:cs="Arial"/>
        </w:rPr>
        <w:t xml:space="preserve"> </w:t>
      </w:r>
      <w:r w:rsidRPr="00C7148A">
        <w:rPr>
          <w:rFonts w:ascii="Calibri" w:hAnsi="Calibri" w:cs="Arial"/>
        </w:rPr>
        <w:t xml:space="preserve">be collated through school and class displays, the website and Twitter feeds. This demonstrates what the expected level of achievement is in </w:t>
      </w:r>
      <w:r w:rsidR="00962027">
        <w:rPr>
          <w:rFonts w:ascii="Calibri" w:hAnsi="Calibri" w:cs="Arial"/>
        </w:rPr>
        <w:t>PSHE</w:t>
      </w:r>
      <w:r w:rsidRPr="00C7148A">
        <w:rPr>
          <w:rFonts w:ascii="Calibri" w:hAnsi="Calibri" w:cs="Arial"/>
        </w:rPr>
        <w:t xml:space="preserve"> in each year of the school. Teachers meet regularly to review individual evidence of children’s work against the national exempl</w:t>
      </w:r>
      <w:r w:rsidR="00962027">
        <w:rPr>
          <w:rFonts w:ascii="Calibri" w:hAnsi="Calibri" w:cs="Arial"/>
        </w:rPr>
        <w:t xml:space="preserve">ification material produced by </w:t>
      </w:r>
      <w:r w:rsidRPr="00C7148A">
        <w:rPr>
          <w:rFonts w:ascii="Calibri" w:hAnsi="Calibri" w:cs="Arial"/>
        </w:rPr>
        <w:t xml:space="preserve">the </w:t>
      </w:r>
      <w:proofErr w:type="spellStart"/>
      <w:r w:rsidRPr="00C7148A">
        <w:rPr>
          <w:rFonts w:ascii="Calibri" w:hAnsi="Calibri" w:cs="Arial"/>
        </w:rPr>
        <w:t>DfEE</w:t>
      </w:r>
      <w:proofErr w:type="spellEnd"/>
      <w:r w:rsidRPr="00C7148A">
        <w:rPr>
          <w:rFonts w:ascii="Calibri" w:hAnsi="Calibri" w:cs="Arial"/>
        </w:rPr>
        <w:t>.</w:t>
      </w:r>
    </w:p>
    <w:p w:rsidR="00C7148A" w:rsidRP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b/>
        </w:rPr>
      </w:pPr>
      <w:r w:rsidRPr="00C7148A">
        <w:rPr>
          <w:rFonts w:ascii="Calibri" w:hAnsi="Calibri" w:cs="Arial"/>
          <w:b/>
        </w:rPr>
        <w:t>Resources</w:t>
      </w:r>
    </w:p>
    <w:p w:rsidR="00C7148A" w:rsidRPr="00C7148A" w:rsidRDefault="00C7148A" w:rsidP="00C7148A">
      <w:pPr>
        <w:pStyle w:val="ListParagraph"/>
        <w:ind w:left="0"/>
        <w:rPr>
          <w:rFonts w:ascii="Calibri" w:hAnsi="Calibri" w:cs="Arial"/>
        </w:rPr>
      </w:pPr>
      <w:r w:rsidRPr="00C7148A">
        <w:rPr>
          <w:rFonts w:ascii="Calibri" w:hAnsi="Calibri" w:cs="Arial"/>
        </w:rPr>
        <w:t xml:space="preserve">We have a range of resources to support the teaching of </w:t>
      </w:r>
      <w:r w:rsidR="009970A6">
        <w:rPr>
          <w:rFonts w:ascii="Calibri" w:hAnsi="Calibri" w:cs="Arial"/>
        </w:rPr>
        <w:t>PSHE</w:t>
      </w:r>
      <w:r w:rsidRPr="00C7148A">
        <w:rPr>
          <w:rFonts w:ascii="Calibri" w:hAnsi="Calibri" w:cs="Arial"/>
        </w:rPr>
        <w:t xml:space="preserve"> across the school. </w:t>
      </w:r>
      <w:r w:rsidR="009970A6">
        <w:rPr>
          <w:rFonts w:ascii="Calibri" w:hAnsi="Calibri" w:cs="Arial"/>
        </w:rPr>
        <w:t>These are supplemented by the specialist resources supplied by Coram Education.</w:t>
      </w:r>
    </w:p>
    <w:p w:rsidR="00C7148A" w:rsidRP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b/>
        </w:rPr>
      </w:pPr>
      <w:r w:rsidRPr="00C7148A">
        <w:rPr>
          <w:rFonts w:ascii="Calibri" w:hAnsi="Calibri" w:cs="Arial"/>
          <w:b/>
        </w:rPr>
        <w:t>Monitoring and review</w:t>
      </w:r>
    </w:p>
    <w:p w:rsidR="00C7148A" w:rsidRDefault="00C7148A" w:rsidP="00C7148A">
      <w:pPr>
        <w:pStyle w:val="ListParagraph"/>
        <w:ind w:left="0"/>
        <w:rPr>
          <w:rFonts w:ascii="Calibri" w:hAnsi="Calibri" w:cs="Arial"/>
        </w:rPr>
      </w:pPr>
      <w:r w:rsidRPr="00C7148A">
        <w:rPr>
          <w:rFonts w:ascii="Calibri" w:hAnsi="Calibri" w:cs="Arial"/>
        </w:rPr>
        <w:t xml:space="preserve">The monitoring of the standards of children’s work and of the quality of </w:t>
      </w:r>
      <w:r w:rsidR="00962027">
        <w:rPr>
          <w:rFonts w:ascii="Calibri" w:hAnsi="Calibri" w:cs="Arial"/>
        </w:rPr>
        <w:t>PSHE</w:t>
      </w:r>
      <w:r w:rsidRPr="00C7148A">
        <w:rPr>
          <w:rFonts w:ascii="Calibri" w:hAnsi="Calibri" w:cs="Arial"/>
        </w:rPr>
        <w:t xml:space="preserve"> is the responsibility of the </w:t>
      </w:r>
      <w:proofErr w:type="gramStart"/>
      <w:r w:rsidR="00962027">
        <w:rPr>
          <w:rFonts w:ascii="Calibri" w:hAnsi="Calibri" w:cs="Arial"/>
        </w:rPr>
        <w:t xml:space="preserve">PSHE </w:t>
      </w:r>
      <w:r w:rsidRPr="00C7148A">
        <w:rPr>
          <w:rFonts w:ascii="Calibri" w:hAnsi="Calibri" w:cs="Arial"/>
        </w:rPr>
        <w:t xml:space="preserve"> subject</w:t>
      </w:r>
      <w:proofErr w:type="gramEnd"/>
      <w:r w:rsidRPr="00C7148A">
        <w:rPr>
          <w:rFonts w:ascii="Calibri" w:hAnsi="Calibri" w:cs="Arial"/>
        </w:rPr>
        <w:t xml:space="preserve"> leader. The work of the subject leader also involves supporting colleagues in the teaching of </w:t>
      </w:r>
      <w:proofErr w:type="gramStart"/>
      <w:r w:rsidR="00962027">
        <w:rPr>
          <w:rFonts w:ascii="Calibri" w:hAnsi="Calibri" w:cs="Arial"/>
        </w:rPr>
        <w:t xml:space="preserve">PSHE </w:t>
      </w:r>
      <w:r w:rsidRPr="00C7148A">
        <w:rPr>
          <w:rFonts w:ascii="Calibri" w:hAnsi="Calibri" w:cs="Arial"/>
        </w:rPr>
        <w:t xml:space="preserve"> and</w:t>
      </w:r>
      <w:proofErr w:type="gramEnd"/>
      <w:r w:rsidRPr="00C7148A">
        <w:rPr>
          <w:rFonts w:ascii="Calibri" w:hAnsi="Calibri" w:cs="Arial"/>
        </w:rPr>
        <w:t xml:space="preserve"> being informed about current developments in the subject. The </w:t>
      </w:r>
      <w:r w:rsidR="00962027">
        <w:rPr>
          <w:rFonts w:ascii="Calibri" w:hAnsi="Calibri" w:cs="Arial"/>
        </w:rPr>
        <w:t>PSHE</w:t>
      </w:r>
      <w:r w:rsidRPr="00C7148A">
        <w:rPr>
          <w:rFonts w:ascii="Calibri" w:hAnsi="Calibri" w:cs="Arial"/>
        </w:rPr>
        <w:t xml:space="preserve"> subject leader gives the </w:t>
      </w:r>
      <w:proofErr w:type="spellStart"/>
      <w:r w:rsidRPr="00C7148A">
        <w:rPr>
          <w:rFonts w:ascii="Calibri" w:hAnsi="Calibri" w:cs="Arial"/>
        </w:rPr>
        <w:t>headteacher</w:t>
      </w:r>
      <w:proofErr w:type="spellEnd"/>
      <w:r w:rsidRPr="00C7148A">
        <w:rPr>
          <w:rFonts w:ascii="Calibri" w:hAnsi="Calibri" w:cs="Arial"/>
        </w:rPr>
        <w:t xml:space="preserve"> an annual summary report in which s/he evaluates the teaching and learning in the subject, and indicates areas for further improvement. The </w:t>
      </w:r>
      <w:r w:rsidR="00962027">
        <w:rPr>
          <w:rFonts w:ascii="Calibri" w:hAnsi="Calibri" w:cs="Arial"/>
        </w:rPr>
        <w:t>PSHE</w:t>
      </w:r>
      <w:r w:rsidRPr="00C7148A">
        <w:rPr>
          <w:rFonts w:ascii="Calibri" w:hAnsi="Calibri" w:cs="Arial"/>
        </w:rPr>
        <w:t xml:space="preserve"> subject leader has specially-allocated </w:t>
      </w:r>
      <w:r w:rsidRPr="00C7148A">
        <w:rPr>
          <w:rFonts w:ascii="Calibri" w:hAnsi="Calibri" w:cs="Arial"/>
        </w:rPr>
        <w:lastRenderedPageBreak/>
        <w:t xml:space="preserve">regular management time, which s/he uses to review evidence </w:t>
      </w:r>
      <w:r w:rsidR="00962027">
        <w:rPr>
          <w:rFonts w:ascii="Calibri" w:hAnsi="Calibri" w:cs="Arial"/>
        </w:rPr>
        <w:t>of the children’s work and monitor ant assessments made.</w:t>
      </w:r>
    </w:p>
    <w:p w:rsidR="00C7148A" w:rsidRDefault="00C7148A" w:rsidP="00C7148A">
      <w:pPr>
        <w:pStyle w:val="ListParagraph"/>
        <w:ind w:left="0"/>
        <w:rPr>
          <w:rFonts w:ascii="Calibri" w:hAnsi="Calibri" w:cs="Arial"/>
        </w:rPr>
      </w:pPr>
      <w:r>
        <w:rPr>
          <w:rFonts w:ascii="Calibri" w:hAnsi="Calibri" w:cs="Arial"/>
        </w:rPr>
        <w:t>All activities and visiting</w:t>
      </w:r>
      <w:r w:rsidR="00962027">
        <w:rPr>
          <w:rFonts w:ascii="Calibri" w:hAnsi="Calibri" w:cs="Arial"/>
        </w:rPr>
        <w:t xml:space="preserve"> external agencies or partners</w:t>
      </w:r>
      <w:r>
        <w:rPr>
          <w:rFonts w:ascii="Calibri" w:hAnsi="Calibri" w:cs="Arial"/>
        </w:rPr>
        <w:t xml:space="preserve"> will adhere t</w:t>
      </w:r>
      <w:r w:rsidR="00962027">
        <w:rPr>
          <w:rFonts w:ascii="Calibri" w:hAnsi="Calibri" w:cs="Arial"/>
        </w:rPr>
        <w:t>o</w:t>
      </w:r>
      <w:r>
        <w:rPr>
          <w:rFonts w:ascii="Calibri" w:hAnsi="Calibri" w:cs="Arial"/>
        </w:rPr>
        <w:t xml:space="preserve"> our Safeguarding policy and procedures.</w:t>
      </w:r>
    </w:p>
    <w:p w:rsidR="00C7148A" w:rsidRDefault="00C7148A" w:rsidP="00C7148A">
      <w:pPr>
        <w:pStyle w:val="ListParagraph"/>
        <w:ind w:left="0"/>
        <w:rPr>
          <w:rFonts w:ascii="Calibri" w:hAnsi="Calibri" w:cs="Arial"/>
        </w:rPr>
      </w:pPr>
    </w:p>
    <w:p w:rsidR="00C7148A" w:rsidRPr="00C7148A" w:rsidRDefault="00C7148A" w:rsidP="00C7148A">
      <w:pPr>
        <w:pStyle w:val="ListParagraph"/>
        <w:ind w:left="0"/>
        <w:rPr>
          <w:rFonts w:ascii="Calibri" w:hAnsi="Calibri" w:cs="Arial"/>
        </w:rPr>
      </w:pPr>
    </w:p>
    <w:p w:rsidR="001D2BF7" w:rsidRDefault="001D2BF7" w:rsidP="001D2BF7">
      <w:pPr>
        <w:spacing w:line="276" w:lineRule="auto"/>
        <w:rPr>
          <w:rFonts w:asciiTheme="minorHAnsi" w:hAnsiTheme="minorHAnsi" w:cstheme="minorHAnsi"/>
          <w:b/>
        </w:rPr>
      </w:pPr>
      <w:r w:rsidRPr="005E0697">
        <w:rPr>
          <w:rFonts w:asciiTheme="minorHAnsi" w:hAnsiTheme="minorHAnsi" w:cstheme="minorHAnsi"/>
          <w:b/>
        </w:rPr>
        <w:t>Accountability</w:t>
      </w:r>
    </w:p>
    <w:p w:rsidR="00962027" w:rsidRPr="00962027" w:rsidRDefault="00962027" w:rsidP="00962027">
      <w:pPr>
        <w:spacing w:line="276" w:lineRule="auto"/>
        <w:rPr>
          <w:rFonts w:asciiTheme="minorHAnsi" w:hAnsiTheme="minorHAnsi" w:cstheme="minorHAnsi"/>
          <w:i/>
        </w:rPr>
      </w:pPr>
      <w:r w:rsidRPr="00962027">
        <w:rPr>
          <w:rFonts w:asciiTheme="minorHAnsi" w:hAnsiTheme="minorHAnsi" w:cstheme="minorHAnsi"/>
          <w:i/>
        </w:rPr>
        <w:t xml:space="preserve">All curriculum areas have a contribution to make to the child’s spiritual, moral, social and cultural development and opportunities for this will be planned </w:t>
      </w:r>
      <w:r>
        <w:rPr>
          <w:rFonts w:asciiTheme="minorHAnsi" w:hAnsiTheme="minorHAnsi" w:cstheme="minorHAnsi"/>
          <w:i/>
        </w:rPr>
        <w:t xml:space="preserve">in each area of the curriculum. </w:t>
      </w:r>
      <w:r w:rsidRPr="00962027">
        <w:rPr>
          <w:rFonts w:asciiTheme="minorHAnsi" w:hAnsiTheme="minorHAnsi" w:cstheme="minorHAnsi"/>
          <w:i/>
        </w:rPr>
        <w:t xml:space="preserve">All adults will model and promote expected </w:t>
      </w:r>
      <w:proofErr w:type="spellStart"/>
      <w:r w:rsidRPr="00962027">
        <w:rPr>
          <w:rFonts w:asciiTheme="minorHAnsi" w:hAnsiTheme="minorHAnsi" w:cstheme="minorHAnsi"/>
          <w:i/>
        </w:rPr>
        <w:t>behavio</w:t>
      </w:r>
      <w:r>
        <w:rPr>
          <w:rFonts w:asciiTheme="minorHAnsi" w:hAnsiTheme="minorHAnsi" w:cstheme="minorHAnsi"/>
          <w:i/>
        </w:rPr>
        <w:t>u</w:t>
      </w:r>
      <w:r w:rsidRPr="00962027">
        <w:rPr>
          <w:rFonts w:asciiTheme="minorHAnsi" w:hAnsiTheme="minorHAnsi" w:cstheme="minorHAnsi"/>
          <w:i/>
        </w:rPr>
        <w:t>r</w:t>
      </w:r>
      <w:proofErr w:type="spellEnd"/>
      <w:r w:rsidRPr="00962027">
        <w:rPr>
          <w:rFonts w:asciiTheme="minorHAnsi" w:hAnsiTheme="minorHAnsi" w:cstheme="minorHAnsi"/>
          <w:i/>
        </w:rPr>
        <w:t>, treating all people as unique and valuable individuals and showing respect for pupils and their families.</w:t>
      </w:r>
    </w:p>
    <w:p w:rsidR="00962027" w:rsidRDefault="00962027" w:rsidP="00962027">
      <w:pPr>
        <w:spacing w:line="276" w:lineRule="auto"/>
        <w:rPr>
          <w:rFonts w:asciiTheme="minorHAnsi" w:hAnsiTheme="minorHAnsi" w:cstheme="minorHAnsi"/>
          <w:i/>
        </w:rPr>
      </w:pPr>
      <w:r w:rsidRPr="00962027">
        <w:rPr>
          <w:rFonts w:asciiTheme="minorHAnsi" w:hAnsiTheme="minorHAnsi" w:cstheme="minorHAnsi"/>
          <w:i/>
        </w:rPr>
        <w:t>The school community will be a place where pupils can find acceptance for themselves as unique individuals and where forgiveness and the opportunity to start again is fundamental to the ethos of the school.</w:t>
      </w:r>
    </w:p>
    <w:p w:rsidR="00962027" w:rsidRPr="00962027" w:rsidRDefault="00962027" w:rsidP="00962027">
      <w:pPr>
        <w:spacing w:line="276" w:lineRule="auto"/>
        <w:rPr>
          <w:rFonts w:asciiTheme="minorHAnsi" w:hAnsiTheme="minorHAnsi" w:cstheme="minorHAnsi"/>
          <w:i/>
        </w:rPr>
      </w:pPr>
      <w:bookmarkStart w:id="0" w:name="_GoBack"/>
      <w:bookmarkEnd w:id="0"/>
    </w:p>
    <w:p w:rsidR="001D2BF7" w:rsidRPr="005E0697" w:rsidRDefault="001D2BF7" w:rsidP="001D2BF7">
      <w:pPr>
        <w:spacing w:line="276" w:lineRule="auto"/>
        <w:rPr>
          <w:rFonts w:asciiTheme="minorHAnsi" w:hAnsiTheme="minorHAnsi" w:cstheme="minorHAnsi"/>
        </w:rPr>
      </w:pPr>
      <w:r w:rsidRPr="005E0697">
        <w:rPr>
          <w:rFonts w:asciiTheme="minorHAnsi" w:hAnsiTheme="minorHAnsi" w:cstheme="minorHAnsi"/>
        </w:rPr>
        <w:t>A</w:t>
      </w:r>
      <w:r w:rsidR="00104E03">
        <w:rPr>
          <w:rFonts w:asciiTheme="minorHAnsi" w:hAnsiTheme="minorHAnsi" w:cstheme="minorHAnsi"/>
        </w:rPr>
        <w:t xml:space="preserve"> annual action plan and </w:t>
      </w:r>
      <w:r w:rsidRPr="005E0697">
        <w:rPr>
          <w:rFonts w:asciiTheme="minorHAnsi" w:hAnsiTheme="minorHAnsi" w:cstheme="minorHAnsi"/>
        </w:rPr>
        <w:t xml:space="preserve">termly summary report is produced for the Leadership </w:t>
      </w:r>
      <w:proofErr w:type="gramStart"/>
      <w:r w:rsidRPr="005E0697">
        <w:rPr>
          <w:rFonts w:asciiTheme="minorHAnsi" w:hAnsiTheme="minorHAnsi" w:cstheme="minorHAnsi"/>
        </w:rPr>
        <w:t xml:space="preserve">team </w:t>
      </w:r>
      <w:r w:rsidR="00104E03">
        <w:rPr>
          <w:rFonts w:asciiTheme="minorHAnsi" w:hAnsiTheme="minorHAnsi" w:cstheme="minorHAnsi"/>
        </w:rPr>
        <w:t>.</w:t>
      </w:r>
      <w:proofErr w:type="gramEnd"/>
      <w:r w:rsidR="00104E03">
        <w:rPr>
          <w:rFonts w:asciiTheme="minorHAnsi" w:hAnsiTheme="minorHAnsi" w:cstheme="minorHAnsi"/>
        </w:rPr>
        <w:t xml:space="preserve"> </w:t>
      </w:r>
      <w:r w:rsidRPr="005E0697">
        <w:rPr>
          <w:rFonts w:asciiTheme="minorHAnsi" w:hAnsiTheme="minorHAnsi" w:cstheme="minorHAnsi"/>
        </w:rPr>
        <w:t xml:space="preserve">These are then </w:t>
      </w:r>
      <w:proofErr w:type="spellStart"/>
      <w:r w:rsidRPr="005E0697">
        <w:rPr>
          <w:rFonts w:asciiTheme="minorHAnsi" w:hAnsiTheme="minorHAnsi" w:cstheme="minorHAnsi"/>
        </w:rPr>
        <w:t>summarised</w:t>
      </w:r>
      <w:proofErr w:type="spellEnd"/>
      <w:r w:rsidRPr="005E0697">
        <w:rPr>
          <w:rFonts w:asciiTheme="minorHAnsi" w:hAnsiTheme="minorHAnsi" w:cstheme="minorHAnsi"/>
        </w:rPr>
        <w:t xml:space="preserve"> by the Leadership team member with responsibility for the curriculum and shared with the Governing Body</w:t>
      </w:r>
      <w:r>
        <w:rPr>
          <w:rFonts w:asciiTheme="minorHAnsi" w:hAnsiTheme="minorHAnsi" w:cstheme="minorHAnsi"/>
        </w:rPr>
        <w:t>.</w:t>
      </w:r>
    </w:p>
    <w:p w:rsidR="001D2BF7" w:rsidRDefault="001D2BF7" w:rsidP="001D2BF7"/>
    <w:p w:rsidR="001D2BF7" w:rsidRDefault="001D2BF7" w:rsidP="001D2BF7"/>
    <w:p w:rsidR="001D2BF7" w:rsidRPr="005E0697" w:rsidRDefault="001D2BF7" w:rsidP="001D2BF7">
      <w:pPr>
        <w:rPr>
          <w:rFonts w:asciiTheme="minorHAnsi" w:hAnsiTheme="minorHAnsi" w:cstheme="minorHAnsi"/>
          <w:b/>
        </w:rPr>
      </w:pPr>
      <w:r w:rsidRPr="005E0697">
        <w:rPr>
          <w:rFonts w:asciiTheme="minorHAnsi" w:hAnsiTheme="minorHAnsi" w:cstheme="minorHAnsi"/>
          <w:b/>
        </w:rPr>
        <w:t>Agreed by Governing Body:</w:t>
      </w:r>
    </w:p>
    <w:p w:rsidR="001D2BF7" w:rsidRDefault="001D2BF7" w:rsidP="001D2BF7">
      <w:pPr>
        <w:rPr>
          <w:rFonts w:asciiTheme="minorHAnsi" w:hAnsiTheme="minorHAnsi" w:cstheme="minorHAnsi"/>
          <w:b/>
        </w:rPr>
      </w:pPr>
      <w:r>
        <w:rPr>
          <w:rFonts w:asciiTheme="minorHAnsi" w:hAnsiTheme="minorHAnsi" w:cstheme="minorHAnsi"/>
          <w:b/>
        </w:rPr>
        <w:t xml:space="preserve">Date of next Review: </w:t>
      </w:r>
      <w:r w:rsidR="00104E03">
        <w:rPr>
          <w:rFonts w:asciiTheme="minorHAnsi" w:hAnsiTheme="minorHAnsi" w:cstheme="minorHAnsi"/>
          <w:b/>
        </w:rPr>
        <w:t>October 2017:</w:t>
      </w:r>
    </w:p>
    <w:p w:rsidR="00C7148A" w:rsidRPr="005E0697" w:rsidRDefault="00C7148A" w:rsidP="001D2BF7">
      <w:pPr>
        <w:rPr>
          <w:rFonts w:asciiTheme="minorHAnsi" w:hAnsiTheme="minorHAnsi" w:cstheme="minorHAnsi"/>
          <w:b/>
        </w:rPr>
      </w:pPr>
    </w:p>
    <w:p w:rsidR="007A4968" w:rsidRDefault="007A4968" w:rsidP="00D80E9B">
      <w:pPr>
        <w:jc w:val="center"/>
        <w:rPr>
          <w:rFonts w:ascii="Calibri" w:hAnsi="Calibri" w:cs="Arial"/>
          <w:b/>
          <w:color w:val="A6A6A6"/>
        </w:rPr>
      </w:pPr>
    </w:p>
    <w:p w:rsidR="000734DF" w:rsidRDefault="000734DF" w:rsidP="00D80E9B">
      <w:pPr>
        <w:jc w:val="center"/>
        <w:rPr>
          <w:rFonts w:ascii="Calibri" w:hAnsi="Calibri" w:cs="Arial"/>
          <w:b/>
          <w:color w:val="A6A6A6"/>
        </w:rPr>
      </w:pPr>
    </w:p>
    <w:p w:rsidR="000734DF" w:rsidRPr="009613A1" w:rsidRDefault="00E04311" w:rsidP="00D80E9B">
      <w:pPr>
        <w:jc w:val="center"/>
        <w:rPr>
          <w:rFonts w:ascii="Calibri" w:hAnsi="Calibri" w:cs="Arial"/>
          <w:b/>
          <w:color w:val="A6A6A6"/>
        </w:rPr>
      </w:pPr>
      <w:r>
        <w:rPr>
          <w:rFonts w:ascii="Calibri" w:hAnsi="Calibri" w:cs="Arial"/>
          <w:b/>
          <w:noProof/>
          <w:color w:val="A6A6A6"/>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6.4pt;margin-top:3.55pt;width:316.4pt;height:223.55pt;z-index:251689984;mso-position-horizontal-relative:text;mso-position-vertical-relative:text">
            <v:imagedata r:id="rId14" o:title=""/>
            <w10:wrap type="square" side="right"/>
          </v:shape>
          <o:OLEObject Type="Embed" ProgID="AcroExch.Document.DC" ShapeID="_x0000_s1027" DrawAspect="Content" ObjectID="_1539091092" r:id="rId15"/>
        </w:pict>
      </w:r>
    </w:p>
    <w:sectPr w:rsidR="000734DF" w:rsidRPr="009613A1" w:rsidSect="007A4968">
      <w:footerReference w:type="default" r:id="rId16"/>
      <w:pgSz w:w="11906" w:h="16838"/>
      <w:pgMar w:top="1440" w:right="1440" w:bottom="1440" w:left="1440" w:header="708" w:footer="2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311" w:rsidRDefault="00E04311">
      <w:r>
        <w:separator/>
      </w:r>
    </w:p>
  </w:endnote>
  <w:endnote w:type="continuationSeparator" w:id="0">
    <w:p w:rsidR="00E04311" w:rsidRDefault="00E04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8A" w:rsidRPr="00C7148A" w:rsidRDefault="000821C6">
    <w:pPr>
      <w:pStyle w:val="Footer"/>
      <w:rPr>
        <w:rFonts w:ascii="Gill Sans MT" w:hAnsi="Gill Sans MT"/>
        <w:color w:val="808080" w:themeColor="background1" w:themeShade="80"/>
      </w:rPr>
    </w:pPr>
    <w:r>
      <w:rPr>
        <w:rFonts w:ascii="Gill Sans MT" w:hAnsi="Gill Sans MT"/>
        <w:color w:val="808080" w:themeColor="background1" w:themeShade="80"/>
      </w:rPr>
      <w:t>PSHE</w:t>
    </w:r>
    <w:r w:rsidR="00C7148A" w:rsidRPr="00C7148A">
      <w:rPr>
        <w:rFonts w:ascii="Gill Sans MT" w:hAnsi="Gill Sans MT"/>
        <w:color w:val="808080" w:themeColor="background1" w:themeShade="80"/>
      </w:rPr>
      <w:t xml:space="preserve"> Policy October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311" w:rsidRDefault="00E04311">
      <w:r>
        <w:separator/>
      </w:r>
    </w:p>
  </w:footnote>
  <w:footnote w:type="continuationSeparator" w:id="0">
    <w:p w:rsidR="00E04311" w:rsidRDefault="00E043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819" w:hanging="705"/>
      </w:pPr>
      <w:rPr>
        <w:b/>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nsid w:val="00000004"/>
    <w:multiLevelType w:val="multilevel"/>
    <w:tmpl w:val="80DA9E24"/>
    <w:name w:val="WW8Num4"/>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hint="default"/>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5"/>
    <w:multiLevelType w:val="singleLevel"/>
    <w:tmpl w:val="00000005"/>
    <w:name w:val="WW8Num5"/>
    <w:lvl w:ilvl="0">
      <w:start w:val="1"/>
      <w:numFmt w:val="bullet"/>
      <w:lvlText w:val=""/>
      <w:lvlJc w:val="left"/>
      <w:pPr>
        <w:tabs>
          <w:tab w:val="num" w:pos="0"/>
        </w:tabs>
        <w:ind w:left="1194" w:hanging="360"/>
      </w:pPr>
      <w:rPr>
        <w:rFonts w:ascii="Symbol" w:hAnsi="Symbol"/>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decimal"/>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multilevel"/>
    <w:tmpl w:val="00000007"/>
    <w:name w:val="WW8Num7"/>
    <w:lvl w:ilvl="0">
      <w:start w:val="1"/>
      <w:numFmt w:val="decimal"/>
      <w:lvlText w:val="%1."/>
      <w:lvlJc w:val="left"/>
      <w:pPr>
        <w:tabs>
          <w:tab w:val="num" w:pos="-360"/>
        </w:tabs>
        <w:ind w:left="360" w:hanging="360"/>
      </w:p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6">
    <w:nsid w:val="00000008"/>
    <w:multiLevelType w:val="singleLevel"/>
    <w:tmpl w:val="00000008"/>
    <w:name w:val="WW8Num8"/>
    <w:lvl w:ilvl="0">
      <w:start w:val="1"/>
      <w:numFmt w:val="decimal"/>
      <w:lvlText w:val="%1."/>
      <w:lvlJc w:val="left"/>
      <w:pPr>
        <w:tabs>
          <w:tab w:val="num" w:pos="0"/>
        </w:tabs>
        <w:ind w:left="1440" w:hanging="360"/>
      </w:pPr>
    </w:lvl>
  </w:abstractNum>
  <w:abstractNum w:abstractNumId="7">
    <w:nsid w:val="020E1492"/>
    <w:multiLevelType w:val="hybridMultilevel"/>
    <w:tmpl w:val="B2504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C0081B"/>
    <w:multiLevelType w:val="hybridMultilevel"/>
    <w:tmpl w:val="5CAE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9324B0"/>
    <w:multiLevelType w:val="hybridMultilevel"/>
    <w:tmpl w:val="1EEA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3303AB"/>
    <w:multiLevelType w:val="hybridMultilevel"/>
    <w:tmpl w:val="B5C4C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3E130B"/>
    <w:multiLevelType w:val="hybridMultilevel"/>
    <w:tmpl w:val="8B5E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A11140"/>
    <w:multiLevelType w:val="hybridMultilevel"/>
    <w:tmpl w:val="F556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427ADC"/>
    <w:multiLevelType w:val="hybridMultilevel"/>
    <w:tmpl w:val="78AE23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510971"/>
    <w:multiLevelType w:val="hybridMultilevel"/>
    <w:tmpl w:val="99525E42"/>
    <w:lvl w:ilvl="0" w:tplc="0A861C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AE56501"/>
    <w:multiLevelType w:val="hybridMultilevel"/>
    <w:tmpl w:val="9B40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A018F8"/>
    <w:multiLevelType w:val="hybridMultilevel"/>
    <w:tmpl w:val="3CB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706BFA"/>
    <w:multiLevelType w:val="hybridMultilevel"/>
    <w:tmpl w:val="D060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FE332B"/>
    <w:multiLevelType w:val="hybridMultilevel"/>
    <w:tmpl w:val="20F6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710AC0"/>
    <w:multiLevelType w:val="hybridMultilevel"/>
    <w:tmpl w:val="1296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214B9F"/>
    <w:multiLevelType w:val="multilevel"/>
    <w:tmpl w:val="9CC6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7074707"/>
    <w:multiLevelType w:val="hybridMultilevel"/>
    <w:tmpl w:val="3DD0C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16310C"/>
    <w:multiLevelType w:val="hybridMultilevel"/>
    <w:tmpl w:val="BBEC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2"/>
  </w:num>
  <w:num w:numId="4">
    <w:abstractNumId w:val="17"/>
  </w:num>
  <w:num w:numId="5">
    <w:abstractNumId w:val="19"/>
  </w:num>
  <w:num w:numId="6">
    <w:abstractNumId w:val="16"/>
  </w:num>
  <w:num w:numId="7">
    <w:abstractNumId w:val="21"/>
  </w:num>
  <w:num w:numId="8">
    <w:abstractNumId w:val="9"/>
  </w:num>
  <w:num w:numId="9">
    <w:abstractNumId w:val="18"/>
  </w:num>
  <w:num w:numId="10">
    <w:abstractNumId w:val="22"/>
  </w:num>
  <w:num w:numId="11">
    <w:abstractNumId w:val="11"/>
  </w:num>
  <w:num w:numId="12">
    <w:abstractNumId w:val="20"/>
  </w:num>
  <w:num w:numId="13">
    <w:abstractNumId w:val="10"/>
  </w:num>
  <w:num w:numId="14">
    <w:abstractNumId w:val="7"/>
  </w:num>
  <w:num w:numId="15">
    <w:abstractNumId w:val="13"/>
  </w:num>
  <w:num w:numId="16">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560"/>
    <w:rsid w:val="0001368D"/>
    <w:rsid w:val="00013CC1"/>
    <w:rsid w:val="000245BB"/>
    <w:rsid w:val="000375B2"/>
    <w:rsid w:val="0004757D"/>
    <w:rsid w:val="00050E66"/>
    <w:rsid w:val="00052F36"/>
    <w:rsid w:val="0005446A"/>
    <w:rsid w:val="00055476"/>
    <w:rsid w:val="000661F6"/>
    <w:rsid w:val="00066613"/>
    <w:rsid w:val="000734DF"/>
    <w:rsid w:val="0007775B"/>
    <w:rsid w:val="00077EDC"/>
    <w:rsid w:val="000821C6"/>
    <w:rsid w:val="000845AA"/>
    <w:rsid w:val="00096D16"/>
    <w:rsid w:val="000A6B8C"/>
    <w:rsid w:val="000C50E8"/>
    <w:rsid w:val="000C538F"/>
    <w:rsid w:val="000C63B8"/>
    <w:rsid w:val="000C7B19"/>
    <w:rsid w:val="000D1102"/>
    <w:rsid w:val="000D2921"/>
    <w:rsid w:val="000D3B6E"/>
    <w:rsid w:val="000F7C96"/>
    <w:rsid w:val="00104E03"/>
    <w:rsid w:val="00105398"/>
    <w:rsid w:val="00117779"/>
    <w:rsid w:val="001443F7"/>
    <w:rsid w:val="00184B86"/>
    <w:rsid w:val="00186280"/>
    <w:rsid w:val="00194BD9"/>
    <w:rsid w:val="001A31D4"/>
    <w:rsid w:val="001A3B5D"/>
    <w:rsid w:val="001A5021"/>
    <w:rsid w:val="001B3380"/>
    <w:rsid w:val="001D1486"/>
    <w:rsid w:val="001D2BF7"/>
    <w:rsid w:val="001D4302"/>
    <w:rsid w:val="001D5949"/>
    <w:rsid w:val="001E3C39"/>
    <w:rsid w:val="001F0B35"/>
    <w:rsid w:val="001F4E27"/>
    <w:rsid w:val="001F752C"/>
    <w:rsid w:val="0020303D"/>
    <w:rsid w:val="00206ADA"/>
    <w:rsid w:val="00207D88"/>
    <w:rsid w:val="002213C7"/>
    <w:rsid w:val="00223E6B"/>
    <w:rsid w:val="00237670"/>
    <w:rsid w:val="002456D7"/>
    <w:rsid w:val="0025278B"/>
    <w:rsid w:val="00271B2F"/>
    <w:rsid w:val="0028370A"/>
    <w:rsid w:val="002A1A4A"/>
    <w:rsid w:val="002A1CD7"/>
    <w:rsid w:val="002B735B"/>
    <w:rsid w:val="002C2C0C"/>
    <w:rsid w:val="002C3C1E"/>
    <w:rsid w:val="002F1D72"/>
    <w:rsid w:val="00306B18"/>
    <w:rsid w:val="00317E50"/>
    <w:rsid w:val="00336560"/>
    <w:rsid w:val="00340767"/>
    <w:rsid w:val="00340BB4"/>
    <w:rsid w:val="00352F7E"/>
    <w:rsid w:val="003635A6"/>
    <w:rsid w:val="00381954"/>
    <w:rsid w:val="003827EA"/>
    <w:rsid w:val="0039653A"/>
    <w:rsid w:val="003A032D"/>
    <w:rsid w:val="003B6F1A"/>
    <w:rsid w:val="003D0077"/>
    <w:rsid w:val="003D44C7"/>
    <w:rsid w:val="003D736D"/>
    <w:rsid w:val="003E5A78"/>
    <w:rsid w:val="003F0891"/>
    <w:rsid w:val="003F3BF9"/>
    <w:rsid w:val="003F6B6C"/>
    <w:rsid w:val="00416740"/>
    <w:rsid w:val="00430A30"/>
    <w:rsid w:val="0043434B"/>
    <w:rsid w:val="00440E55"/>
    <w:rsid w:val="0045362C"/>
    <w:rsid w:val="00453C27"/>
    <w:rsid w:val="00454408"/>
    <w:rsid w:val="00461538"/>
    <w:rsid w:val="00462764"/>
    <w:rsid w:val="0046660E"/>
    <w:rsid w:val="00467382"/>
    <w:rsid w:val="0047668E"/>
    <w:rsid w:val="00481E96"/>
    <w:rsid w:val="00482825"/>
    <w:rsid w:val="00482861"/>
    <w:rsid w:val="0048761C"/>
    <w:rsid w:val="0049067C"/>
    <w:rsid w:val="004A75EB"/>
    <w:rsid w:val="004B20C6"/>
    <w:rsid w:val="004C04E3"/>
    <w:rsid w:val="004F321E"/>
    <w:rsid w:val="004F4C8E"/>
    <w:rsid w:val="004F5ADE"/>
    <w:rsid w:val="00515100"/>
    <w:rsid w:val="00516D65"/>
    <w:rsid w:val="0052087F"/>
    <w:rsid w:val="00521329"/>
    <w:rsid w:val="00521BEE"/>
    <w:rsid w:val="00527CA5"/>
    <w:rsid w:val="00547126"/>
    <w:rsid w:val="005616DA"/>
    <w:rsid w:val="00596ED6"/>
    <w:rsid w:val="005A69F8"/>
    <w:rsid w:val="005B387E"/>
    <w:rsid w:val="005B42F7"/>
    <w:rsid w:val="005B4CF2"/>
    <w:rsid w:val="005B7255"/>
    <w:rsid w:val="005E0665"/>
    <w:rsid w:val="00603DC3"/>
    <w:rsid w:val="006113BF"/>
    <w:rsid w:val="00621674"/>
    <w:rsid w:val="00633FD1"/>
    <w:rsid w:val="00634D3F"/>
    <w:rsid w:val="0063777D"/>
    <w:rsid w:val="006568EC"/>
    <w:rsid w:val="00664DC2"/>
    <w:rsid w:val="00667364"/>
    <w:rsid w:val="00675FFD"/>
    <w:rsid w:val="006868CF"/>
    <w:rsid w:val="00686CF7"/>
    <w:rsid w:val="0068729A"/>
    <w:rsid w:val="00697A56"/>
    <w:rsid w:val="00697C5D"/>
    <w:rsid w:val="006A0EAC"/>
    <w:rsid w:val="006B0FFE"/>
    <w:rsid w:val="006B503B"/>
    <w:rsid w:val="006C3714"/>
    <w:rsid w:val="006C799A"/>
    <w:rsid w:val="006D7843"/>
    <w:rsid w:val="006E04D5"/>
    <w:rsid w:val="006E676C"/>
    <w:rsid w:val="006E6D05"/>
    <w:rsid w:val="006F1EBC"/>
    <w:rsid w:val="006F2DD8"/>
    <w:rsid w:val="006F764F"/>
    <w:rsid w:val="00705E64"/>
    <w:rsid w:val="00713CAB"/>
    <w:rsid w:val="00715CF7"/>
    <w:rsid w:val="00716DEB"/>
    <w:rsid w:val="00720DD6"/>
    <w:rsid w:val="007301DA"/>
    <w:rsid w:val="00744B39"/>
    <w:rsid w:val="00767138"/>
    <w:rsid w:val="007A4968"/>
    <w:rsid w:val="007A66CB"/>
    <w:rsid w:val="007B07B4"/>
    <w:rsid w:val="007B46B1"/>
    <w:rsid w:val="007B47D5"/>
    <w:rsid w:val="007D0D04"/>
    <w:rsid w:val="007D2195"/>
    <w:rsid w:val="007D4A3A"/>
    <w:rsid w:val="007D7C08"/>
    <w:rsid w:val="007F3DD7"/>
    <w:rsid w:val="00816A3D"/>
    <w:rsid w:val="00843FFC"/>
    <w:rsid w:val="008544FD"/>
    <w:rsid w:val="00862719"/>
    <w:rsid w:val="00872874"/>
    <w:rsid w:val="00894724"/>
    <w:rsid w:val="008C2A98"/>
    <w:rsid w:val="008D1885"/>
    <w:rsid w:val="008D49AF"/>
    <w:rsid w:val="008D631C"/>
    <w:rsid w:val="008D68DB"/>
    <w:rsid w:val="008F183D"/>
    <w:rsid w:val="008F67FB"/>
    <w:rsid w:val="00904367"/>
    <w:rsid w:val="009135FF"/>
    <w:rsid w:val="00913E45"/>
    <w:rsid w:val="009342D1"/>
    <w:rsid w:val="00934737"/>
    <w:rsid w:val="00946775"/>
    <w:rsid w:val="009517D0"/>
    <w:rsid w:val="009613A1"/>
    <w:rsid w:val="00962027"/>
    <w:rsid w:val="00974395"/>
    <w:rsid w:val="00976F7A"/>
    <w:rsid w:val="009803E1"/>
    <w:rsid w:val="00985CAB"/>
    <w:rsid w:val="0099181E"/>
    <w:rsid w:val="009970A6"/>
    <w:rsid w:val="009B3C1D"/>
    <w:rsid w:val="009C39D8"/>
    <w:rsid w:val="009D049D"/>
    <w:rsid w:val="009D57B3"/>
    <w:rsid w:val="009E0AE1"/>
    <w:rsid w:val="009E0D3A"/>
    <w:rsid w:val="009E4E16"/>
    <w:rsid w:val="009F2301"/>
    <w:rsid w:val="00A009A8"/>
    <w:rsid w:val="00A020A7"/>
    <w:rsid w:val="00A051A8"/>
    <w:rsid w:val="00A06BA3"/>
    <w:rsid w:val="00A4397A"/>
    <w:rsid w:val="00A461D0"/>
    <w:rsid w:val="00A56D8A"/>
    <w:rsid w:val="00A757CA"/>
    <w:rsid w:val="00A92940"/>
    <w:rsid w:val="00AB5EE9"/>
    <w:rsid w:val="00AC6A6E"/>
    <w:rsid w:val="00AE00A6"/>
    <w:rsid w:val="00AF44B8"/>
    <w:rsid w:val="00B001C1"/>
    <w:rsid w:val="00B062A6"/>
    <w:rsid w:val="00B06871"/>
    <w:rsid w:val="00B20A1E"/>
    <w:rsid w:val="00B21D0E"/>
    <w:rsid w:val="00B36F6C"/>
    <w:rsid w:val="00B54D46"/>
    <w:rsid w:val="00B56C75"/>
    <w:rsid w:val="00B6670A"/>
    <w:rsid w:val="00B75A0A"/>
    <w:rsid w:val="00BA22C7"/>
    <w:rsid w:val="00BB4766"/>
    <w:rsid w:val="00BC2716"/>
    <w:rsid w:val="00BC550E"/>
    <w:rsid w:val="00BD1D33"/>
    <w:rsid w:val="00BD4CF9"/>
    <w:rsid w:val="00BE02C2"/>
    <w:rsid w:val="00BE1D5E"/>
    <w:rsid w:val="00C15A2C"/>
    <w:rsid w:val="00C17D66"/>
    <w:rsid w:val="00C212A9"/>
    <w:rsid w:val="00C22D18"/>
    <w:rsid w:val="00C26ED7"/>
    <w:rsid w:val="00C27C98"/>
    <w:rsid w:val="00C33B34"/>
    <w:rsid w:val="00C43976"/>
    <w:rsid w:val="00C45266"/>
    <w:rsid w:val="00C51B80"/>
    <w:rsid w:val="00C641CC"/>
    <w:rsid w:val="00C701B8"/>
    <w:rsid w:val="00C7148A"/>
    <w:rsid w:val="00C72036"/>
    <w:rsid w:val="00C73BED"/>
    <w:rsid w:val="00C76520"/>
    <w:rsid w:val="00C8171B"/>
    <w:rsid w:val="00CB79F3"/>
    <w:rsid w:val="00CC1DE4"/>
    <w:rsid w:val="00CD5645"/>
    <w:rsid w:val="00CD71F7"/>
    <w:rsid w:val="00CE045D"/>
    <w:rsid w:val="00CE16DA"/>
    <w:rsid w:val="00D00056"/>
    <w:rsid w:val="00D02739"/>
    <w:rsid w:val="00D12E3B"/>
    <w:rsid w:val="00D41BAB"/>
    <w:rsid w:val="00D46287"/>
    <w:rsid w:val="00D6412C"/>
    <w:rsid w:val="00D76714"/>
    <w:rsid w:val="00D80E9B"/>
    <w:rsid w:val="00D81A70"/>
    <w:rsid w:val="00DA73A4"/>
    <w:rsid w:val="00DB4662"/>
    <w:rsid w:val="00DB6048"/>
    <w:rsid w:val="00DC0FA9"/>
    <w:rsid w:val="00DC1642"/>
    <w:rsid w:val="00DD0F09"/>
    <w:rsid w:val="00DE0201"/>
    <w:rsid w:val="00DE56B3"/>
    <w:rsid w:val="00DF682A"/>
    <w:rsid w:val="00E04311"/>
    <w:rsid w:val="00E10673"/>
    <w:rsid w:val="00E106B6"/>
    <w:rsid w:val="00E254C5"/>
    <w:rsid w:val="00E25F98"/>
    <w:rsid w:val="00E36A1D"/>
    <w:rsid w:val="00E3777F"/>
    <w:rsid w:val="00E440D5"/>
    <w:rsid w:val="00E454D9"/>
    <w:rsid w:val="00E465EC"/>
    <w:rsid w:val="00E5390F"/>
    <w:rsid w:val="00E54805"/>
    <w:rsid w:val="00E645E7"/>
    <w:rsid w:val="00E71168"/>
    <w:rsid w:val="00E816EE"/>
    <w:rsid w:val="00E864D1"/>
    <w:rsid w:val="00EA4D9A"/>
    <w:rsid w:val="00EB1D63"/>
    <w:rsid w:val="00EC4219"/>
    <w:rsid w:val="00EC72C1"/>
    <w:rsid w:val="00EC7E7C"/>
    <w:rsid w:val="00EE3149"/>
    <w:rsid w:val="00EE5F1F"/>
    <w:rsid w:val="00EF43FF"/>
    <w:rsid w:val="00F159C4"/>
    <w:rsid w:val="00F529A0"/>
    <w:rsid w:val="00F5446F"/>
    <w:rsid w:val="00F60E8E"/>
    <w:rsid w:val="00F7719C"/>
    <w:rsid w:val="00F8025A"/>
    <w:rsid w:val="00F846B5"/>
    <w:rsid w:val="00F85711"/>
    <w:rsid w:val="00F8788C"/>
    <w:rsid w:val="00F94D05"/>
    <w:rsid w:val="00FA4821"/>
    <w:rsid w:val="00FB1FA1"/>
    <w:rsid w:val="00FC41A3"/>
    <w:rsid w:val="00FC4C99"/>
    <w:rsid w:val="00FD653E"/>
    <w:rsid w:val="00FF4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60"/>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336560"/>
    <w:pPr>
      <w:keepNext/>
      <w:outlineLvl w:val="0"/>
    </w:pPr>
    <w:rPr>
      <w:b/>
      <w:szCs w:val="20"/>
    </w:rPr>
  </w:style>
  <w:style w:type="paragraph" w:styleId="Heading2">
    <w:name w:val="heading 2"/>
    <w:basedOn w:val="Normal"/>
    <w:next w:val="Normal"/>
    <w:link w:val="Heading2Char"/>
    <w:qFormat/>
    <w:rsid w:val="00336560"/>
    <w:pPr>
      <w:keepNext/>
      <w:outlineLvl w:val="1"/>
    </w:pPr>
    <w:rPr>
      <w:b/>
      <w:bCs/>
      <w:u w:val="single"/>
      <w:lang w:val="en-GB"/>
    </w:rPr>
  </w:style>
  <w:style w:type="paragraph" w:styleId="Heading3">
    <w:name w:val="heading 3"/>
    <w:basedOn w:val="Normal"/>
    <w:next w:val="Normal"/>
    <w:link w:val="Heading3Char"/>
    <w:qFormat/>
    <w:rsid w:val="00336560"/>
    <w:pPr>
      <w:keepNext/>
      <w:outlineLvl w:val="2"/>
    </w:pPr>
    <w:rPr>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36560"/>
    <w:rPr>
      <w:rFonts w:ascii="Times New Roman" w:eastAsia="Times New Roman" w:hAnsi="Times New Roman" w:cs="Times New Roman"/>
      <w:b/>
      <w:sz w:val="24"/>
      <w:szCs w:val="20"/>
      <w:lang w:val="en-US"/>
    </w:rPr>
  </w:style>
  <w:style w:type="character" w:customStyle="1" w:styleId="Heading2Char">
    <w:name w:val="Heading 2 Char"/>
    <w:link w:val="Heading2"/>
    <w:rsid w:val="00336560"/>
    <w:rPr>
      <w:rFonts w:ascii="Times New Roman" w:eastAsia="Times New Roman" w:hAnsi="Times New Roman" w:cs="Times New Roman"/>
      <w:b/>
      <w:bCs/>
      <w:sz w:val="24"/>
      <w:szCs w:val="24"/>
      <w:u w:val="single"/>
    </w:rPr>
  </w:style>
  <w:style w:type="character" w:customStyle="1" w:styleId="Heading3Char">
    <w:name w:val="Heading 3 Char"/>
    <w:link w:val="Heading3"/>
    <w:rsid w:val="00336560"/>
    <w:rPr>
      <w:rFonts w:ascii="Times New Roman" w:eastAsia="Times New Roman" w:hAnsi="Times New Roman" w:cs="Times New Roman"/>
      <w:sz w:val="24"/>
      <w:szCs w:val="24"/>
      <w:u w:val="single"/>
    </w:rPr>
  </w:style>
  <w:style w:type="paragraph" w:styleId="BodyText">
    <w:name w:val="Body Text"/>
    <w:basedOn w:val="Normal"/>
    <w:link w:val="BodyTextChar"/>
    <w:rsid w:val="00336560"/>
    <w:rPr>
      <w:b/>
      <w:bCs/>
      <w:lang w:val="en-GB"/>
    </w:rPr>
  </w:style>
  <w:style w:type="character" w:customStyle="1" w:styleId="BodyTextChar">
    <w:name w:val="Body Text Char"/>
    <w:link w:val="BodyText"/>
    <w:rsid w:val="00336560"/>
    <w:rPr>
      <w:rFonts w:ascii="Times New Roman" w:eastAsia="Times New Roman" w:hAnsi="Times New Roman" w:cs="Times New Roman"/>
      <w:b/>
      <w:bCs/>
      <w:sz w:val="24"/>
      <w:szCs w:val="24"/>
    </w:rPr>
  </w:style>
  <w:style w:type="paragraph" w:styleId="Caption">
    <w:name w:val="caption"/>
    <w:basedOn w:val="Normal"/>
    <w:next w:val="Normal"/>
    <w:qFormat/>
    <w:rsid w:val="00336560"/>
    <w:pPr>
      <w:jc w:val="center"/>
    </w:pPr>
    <w:rPr>
      <w:rFonts w:ascii="Times" w:hAnsi="Times"/>
      <w:b/>
      <w:sz w:val="72"/>
      <w:szCs w:val="20"/>
      <w:lang w:val="en-GB"/>
    </w:rPr>
  </w:style>
  <w:style w:type="paragraph" w:styleId="BodyText2">
    <w:name w:val="Body Text 2"/>
    <w:basedOn w:val="Normal"/>
    <w:link w:val="BodyText2Char"/>
    <w:rsid w:val="00336560"/>
    <w:rPr>
      <w:sz w:val="28"/>
      <w:szCs w:val="20"/>
      <w:lang w:val="en-GB"/>
    </w:rPr>
  </w:style>
  <w:style w:type="character" w:customStyle="1" w:styleId="BodyText2Char">
    <w:name w:val="Body Text 2 Char"/>
    <w:link w:val="BodyText2"/>
    <w:rsid w:val="00336560"/>
    <w:rPr>
      <w:rFonts w:ascii="Times New Roman" w:eastAsia="Times New Roman" w:hAnsi="Times New Roman" w:cs="Times New Roman"/>
      <w:sz w:val="28"/>
      <w:szCs w:val="20"/>
    </w:rPr>
  </w:style>
  <w:style w:type="paragraph" w:styleId="BodyTextIndent2">
    <w:name w:val="Body Text Indent 2"/>
    <w:basedOn w:val="Normal"/>
    <w:link w:val="BodyTextIndent2Char"/>
    <w:rsid w:val="00336560"/>
    <w:pPr>
      <w:ind w:left="1080"/>
    </w:pPr>
    <w:rPr>
      <w:sz w:val="28"/>
      <w:szCs w:val="20"/>
    </w:rPr>
  </w:style>
  <w:style w:type="character" w:customStyle="1" w:styleId="BodyTextIndent2Char">
    <w:name w:val="Body Text Indent 2 Char"/>
    <w:link w:val="BodyTextIndent2"/>
    <w:rsid w:val="00336560"/>
    <w:rPr>
      <w:rFonts w:ascii="Times New Roman" w:eastAsia="Times New Roman" w:hAnsi="Times New Roman" w:cs="Times New Roman"/>
      <w:sz w:val="28"/>
      <w:szCs w:val="20"/>
      <w:lang w:val="en-US"/>
    </w:rPr>
  </w:style>
  <w:style w:type="character" w:styleId="Hyperlink">
    <w:name w:val="Hyperlink"/>
    <w:rsid w:val="0004757D"/>
    <w:rPr>
      <w:color w:val="0000FF"/>
      <w:u w:val="single"/>
    </w:rPr>
  </w:style>
  <w:style w:type="paragraph" w:styleId="ListParagraph">
    <w:name w:val="List Paragraph"/>
    <w:basedOn w:val="Normal"/>
    <w:uiPriority w:val="34"/>
    <w:qFormat/>
    <w:rsid w:val="0004757D"/>
    <w:pPr>
      <w:ind w:left="720"/>
    </w:pPr>
    <w:rPr>
      <w:lang w:val="en-GB"/>
    </w:rPr>
  </w:style>
  <w:style w:type="paragraph" w:styleId="BodyTextIndent">
    <w:name w:val="Body Text Indent"/>
    <w:basedOn w:val="Normal"/>
    <w:link w:val="BodyTextIndentChar"/>
    <w:uiPriority w:val="99"/>
    <w:semiHidden/>
    <w:unhideWhenUsed/>
    <w:rsid w:val="0004757D"/>
    <w:pPr>
      <w:spacing w:after="120"/>
      <w:ind w:left="283"/>
    </w:pPr>
  </w:style>
  <w:style w:type="character" w:customStyle="1" w:styleId="BodyTextIndentChar">
    <w:name w:val="Body Text Indent Char"/>
    <w:link w:val="BodyTextIndent"/>
    <w:uiPriority w:val="99"/>
    <w:semiHidden/>
    <w:rsid w:val="0004757D"/>
    <w:rPr>
      <w:rFonts w:ascii="Times New Roman" w:eastAsia="Times New Roman" w:hAnsi="Times New Roman"/>
      <w:sz w:val="24"/>
      <w:szCs w:val="24"/>
      <w:lang w:val="en-US" w:eastAsia="en-US"/>
    </w:rPr>
  </w:style>
  <w:style w:type="character" w:customStyle="1" w:styleId="WW8Num2z0">
    <w:name w:val="WW8Num2z0"/>
    <w:rsid w:val="002B735B"/>
    <w:rPr>
      <w:b/>
    </w:rPr>
  </w:style>
  <w:style w:type="character" w:customStyle="1" w:styleId="WW8Num5z0">
    <w:name w:val="WW8Num5z0"/>
    <w:rsid w:val="002B735B"/>
    <w:rPr>
      <w:rFonts w:ascii="Symbol" w:hAnsi="Symbol"/>
    </w:rPr>
  </w:style>
  <w:style w:type="character" w:customStyle="1" w:styleId="WW8Num6z0">
    <w:name w:val="WW8Num6z0"/>
    <w:rsid w:val="002B735B"/>
    <w:rPr>
      <w:rFonts w:ascii="Symbol" w:hAnsi="Symbol"/>
    </w:rPr>
  </w:style>
  <w:style w:type="character" w:customStyle="1" w:styleId="WW8Num6z1">
    <w:name w:val="WW8Num6z1"/>
    <w:rsid w:val="002B735B"/>
    <w:rPr>
      <w:rFonts w:ascii="Courier New" w:hAnsi="Courier New" w:cs="Courier New"/>
    </w:rPr>
  </w:style>
  <w:style w:type="character" w:customStyle="1" w:styleId="WW8Num6z5">
    <w:name w:val="WW8Num6z5"/>
    <w:rsid w:val="002B735B"/>
    <w:rPr>
      <w:rFonts w:ascii="Wingdings" w:hAnsi="Wingdings"/>
    </w:rPr>
  </w:style>
  <w:style w:type="character" w:customStyle="1" w:styleId="WW8Num7z1">
    <w:name w:val="WW8Num7z1"/>
    <w:rsid w:val="002B735B"/>
    <w:rPr>
      <w:rFonts w:ascii="Courier New" w:hAnsi="Courier New" w:cs="Courier New"/>
    </w:rPr>
  </w:style>
  <w:style w:type="character" w:customStyle="1" w:styleId="WW8Num7z2">
    <w:name w:val="WW8Num7z2"/>
    <w:rsid w:val="002B735B"/>
    <w:rPr>
      <w:rFonts w:ascii="Wingdings" w:hAnsi="Wingdings"/>
    </w:rPr>
  </w:style>
  <w:style w:type="character" w:customStyle="1" w:styleId="WW8Num7z3">
    <w:name w:val="WW8Num7z3"/>
    <w:rsid w:val="002B735B"/>
    <w:rPr>
      <w:rFonts w:ascii="Symbol" w:hAnsi="Symbol"/>
    </w:rPr>
  </w:style>
  <w:style w:type="character" w:customStyle="1" w:styleId="Absatz-Standardschriftart">
    <w:name w:val="Absatz-Standardschriftart"/>
    <w:rsid w:val="002B735B"/>
  </w:style>
  <w:style w:type="character" w:customStyle="1" w:styleId="WW8Num1z0">
    <w:name w:val="WW8Num1z0"/>
    <w:rsid w:val="002B735B"/>
    <w:rPr>
      <w:b/>
    </w:rPr>
  </w:style>
  <w:style w:type="character" w:customStyle="1" w:styleId="WW8Num4z0">
    <w:name w:val="WW8Num4z0"/>
    <w:rsid w:val="002B735B"/>
    <w:rPr>
      <w:rFonts w:ascii="Symbol" w:hAnsi="Symbol"/>
    </w:rPr>
  </w:style>
  <w:style w:type="character" w:customStyle="1" w:styleId="WW8Num4z1">
    <w:name w:val="WW8Num4z1"/>
    <w:rsid w:val="002B735B"/>
    <w:rPr>
      <w:rFonts w:ascii="Courier New" w:hAnsi="Courier New" w:cs="Courier New"/>
    </w:rPr>
  </w:style>
  <w:style w:type="character" w:customStyle="1" w:styleId="WW8Num4z2">
    <w:name w:val="WW8Num4z2"/>
    <w:rsid w:val="002B735B"/>
    <w:rPr>
      <w:rFonts w:ascii="Wingdings" w:hAnsi="Wingdings"/>
    </w:rPr>
  </w:style>
  <w:style w:type="character" w:customStyle="1" w:styleId="WW8Num6z2">
    <w:name w:val="WW8Num6z2"/>
    <w:rsid w:val="002B735B"/>
    <w:rPr>
      <w:rFonts w:ascii="Wingdings" w:hAnsi="Wingdings"/>
    </w:rPr>
  </w:style>
  <w:style w:type="character" w:customStyle="1" w:styleId="WW8Num9z0">
    <w:name w:val="WW8Num9z0"/>
    <w:rsid w:val="002B735B"/>
    <w:rPr>
      <w:b/>
    </w:rPr>
  </w:style>
  <w:style w:type="character" w:customStyle="1" w:styleId="WW8Num10z0">
    <w:name w:val="WW8Num10z0"/>
    <w:rsid w:val="002B735B"/>
    <w:rPr>
      <w:rFonts w:ascii="Symbol" w:hAnsi="Symbol"/>
    </w:rPr>
  </w:style>
  <w:style w:type="character" w:customStyle="1" w:styleId="WW8Num10z1">
    <w:name w:val="WW8Num10z1"/>
    <w:rsid w:val="002B735B"/>
    <w:rPr>
      <w:rFonts w:ascii="Courier New" w:hAnsi="Courier New" w:cs="Courier New"/>
    </w:rPr>
  </w:style>
  <w:style w:type="character" w:customStyle="1" w:styleId="WW8Num10z2">
    <w:name w:val="WW8Num10z2"/>
    <w:rsid w:val="002B735B"/>
    <w:rPr>
      <w:rFonts w:ascii="Wingdings" w:hAnsi="Wingdings"/>
    </w:rPr>
  </w:style>
  <w:style w:type="character" w:customStyle="1" w:styleId="WW8Num13z0">
    <w:name w:val="WW8Num13z0"/>
    <w:rsid w:val="002B735B"/>
    <w:rPr>
      <w:rFonts w:ascii="Symbol" w:hAnsi="Symbol"/>
    </w:rPr>
  </w:style>
  <w:style w:type="character" w:customStyle="1" w:styleId="WW8Num13z1">
    <w:name w:val="WW8Num13z1"/>
    <w:rsid w:val="002B735B"/>
    <w:rPr>
      <w:rFonts w:ascii="Courier New" w:hAnsi="Courier New" w:cs="Courier New"/>
    </w:rPr>
  </w:style>
  <w:style w:type="character" w:customStyle="1" w:styleId="WW8Num13z2">
    <w:name w:val="WW8Num13z2"/>
    <w:rsid w:val="002B735B"/>
    <w:rPr>
      <w:rFonts w:ascii="Wingdings" w:hAnsi="Wingdings"/>
    </w:rPr>
  </w:style>
  <w:style w:type="character" w:customStyle="1" w:styleId="WW8Num14z0">
    <w:name w:val="WW8Num14z0"/>
    <w:rsid w:val="002B735B"/>
    <w:rPr>
      <w:rFonts w:ascii="Symbol" w:hAnsi="Symbol"/>
    </w:rPr>
  </w:style>
  <w:style w:type="character" w:customStyle="1" w:styleId="WW8Num14z1">
    <w:name w:val="WW8Num14z1"/>
    <w:rsid w:val="002B735B"/>
    <w:rPr>
      <w:rFonts w:ascii="Courier New" w:hAnsi="Courier New" w:cs="Courier New"/>
    </w:rPr>
  </w:style>
  <w:style w:type="character" w:customStyle="1" w:styleId="WW8Num14z5">
    <w:name w:val="WW8Num14z5"/>
    <w:rsid w:val="002B735B"/>
    <w:rPr>
      <w:rFonts w:ascii="Wingdings" w:hAnsi="Wingdings"/>
    </w:rPr>
  </w:style>
  <w:style w:type="character" w:customStyle="1" w:styleId="WW8Num15z0">
    <w:name w:val="WW8Num15z0"/>
    <w:rsid w:val="002B735B"/>
    <w:rPr>
      <w:rFonts w:ascii="Symbol" w:hAnsi="Symbol"/>
    </w:rPr>
  </w:style>
  <w:style w:type="character" w:customStyle="1" w:styleId="WW8Num15z1">
    <w:name w:val="WW8Num15z1"/>
    <w:rsid w:val="002B735B"/>
    <w:rPr>
      <w:rFonts w:ascii="Courier New" w:hAnsi="Courier New" w:cs="Courier New"/>
    </w:rPr>
  </w:style>
  <w:style w:type="character" w:customStyle="1" w:styleId="WW8Num15z2">
    <w:name w:val="WW8Num15z2"/>
    <w:rsid w:val="002B735B"/>
    <w:rPr>
      <w:rFonts w:ascii="Wingdings" w:hAnsi="Wingdings"/>
    </w:rPr>
  </w:style>
  <w:style w:type="character" w:customStyle="1" w:styleId="WW8Num21z1">
    <w:name w:val="WW8Num21z1"/>
    <w:rsid w:val="002B735B"/>
    <w:rPr>
      <w:rFonts w:ascii="Courier New" w:hAnsi="Courier New" w:cs="Courier New"/>
    </w:rPr>
  </w:style>
  <w:style w:type="character" w:customStyle="1" w:styleId="WW8Num21z2">
    <w:name w:val="WW8Num21z2"/>
    <w:rsid w:val="002B735B"/>
    <w:rPr>
      <w:rFonts w:ascii="Wingdings" w:hAnsi="Wingdings"/>
    </w:rPr>
  </w:style>
  <w:style w:type="character" w:customStyle="1" w:styleId="WW8Num21z3">
    <w:name w:val="WW8Num21z3"/>
    <w:rsid w:val="002B735B"/>
    <w:rPr>
      <w:rFonts w:ascii="Symbol" w:hAnsi="Symbol"/>
    </w:rPr>
  </w:style>
  <w:style w:type="character" w:styleId="FollowedHyperlink">
    <w:name w:val="FollowedHyperlink"/>
    <w:rsid w:val="002B735B"/>
    <w:rPr>
      <w:color w:val="800080"/>
      <w:u w:val="single"/>
    </w:rPr>
  </w:style>
  <w:style w:type="paragraph" w:customStyle="1" w:styleId="Heading">
    <w:name w:val="Heading"/>
    <w:basedOn w:val="Normal"/>
    <w:next w:val="BodyText"/>
    <w:link w:val="HeadingChar"/>
    <w:rsid w:val="002B735B"/>
    <w:pPr>
      <w:keepNext/>
      <w:suppressAutoHyphens/>
      <w:spacing w:before="240" w:after="120" w:line="276" w:lineRule="auto"/>
    </w:pPr>
    <w:rPr>
      <w:rFonts w:ascii="Arial" w:eastAsia="Lucida Sans Unicode" w:hAnsi="Arial" w:cs="Tahoma"/>
      <w:sz w:val="28"/>
      <w:szCs w:val="28"/>
      <w:lang w:val="en-GB" w:eastAsia="ar-SA"/>
    </w:rPr>
  </w:style>
  <w:style w:type="paragraph" w:styleId="List">
    <w:name w:val="List"/>
    <w:basedOn w:val="BodyText"/>
    <w:rsid w:val="002B735B"/>
    <w:pPr>
      <w:suppressAutoHyphens/>
      <w:spacing w:after="120" w:line="276" w:lineRule="auto"/>
    </w:pPr>
    <w:rPr>
      <w:rFonts w:ascii="Calibri" w:hAnsi="Calibri" w:cs="Tahoma"/>
      <w:b w:val="0"/>
      <w:bCs w:val="0"/>
      <w:sz w:val="22"/>
      <w:szCs w:val="22"/>
      <w:lang w:eastAsia="ar-SA"/>
    </w:rPr>
  </w:style>
  <w:style w:type="paragraph" w:customStyle="1" w:styleId="Index">
    <w:name w:val="Index"/>
    <w:basedOn w:val="Normal"/>
    <w:rsid w:val="002B735B"/>
    <w:pPr>
      <w:suppressLineNumbers/>
      <w:suppressAutoHyphens/>
      <w:spacing w:after="200" w:line="276" w:lineRule="auto"/>
    </w:pPr>
    <w:rPr>
      <w:rFonts w:ascii="Calibri" w:hAnsi="Calibri" w:cs="Tahoma"/>
      <w:sz w:val="22"/>
      <w:szCs w:val="22"/>
      <w:lang w:val="en-GB" w:eastAsia="ar-SA"/>
    </w:rPr>
  </w:style>
  <w:style w:type="paragraph" w:styleId="NormalWeb">
    <w:name w:val="Normal (Web)"/>
    <w:basedOn w:val="Normal"/>
    <w:uiPriority w:val="99"/>
    <w:rsid w:val="002B735B"/>
    <w:pPr>
      <w:suppressAutoHyphens/>
      <w:spacing w:before="100" w:after="100"/>
    </w:pPr>
    <w:rPr>
      <w:lang w:val="en-GB" w:eastAsia="ar-SA"/>
    </w:rPr>
  </w:style>
  <w:style w:type="paragraph" w:customStyle="1" w:styleId="TableContents">
    <w:name w:val="Table Contents"/>
    <w:basedOn w:val="Normal"/>
    <w:rsid w:val="002B735B"/>
    <w:pPr>
      <w:suppressLineNumbers/>
      <w:suppressAutoHyphens/>
      <w:spacing w:after="200" w:line="276" w:lineRule="auto"/>
    </w:pPr>
    <w:rPr>
      <w:rFonts w:ascii="Calibri" w:hAnsi="Calibri" w:cs="Calibri"/>
      <w:sz w:val="22"/>
      <w:szCs w:val="22"/>
      <w:lang w:val="en-GB" w:eastAsia="ar-SA"/>
    </w:rPr>
  </w:style>
  <w:style w:type="paragraph" w:customStyle="1" w:styleId="TableHeading">
    <w:name w:val="Table Heading"/>
    <w:basedOn w:val="TableContents"/>
    <w:rsid w:val="002B735B"/>
    <w:pPr>
      <w:jc w:val="center"/>
    </w:pPr>
    <w:rPr>
      <w:b/>
      <w:bCs/>
    </w:rPr>
  </w:style>
  <w:style w:type="table" w:styleId="TableGrid">
    <w:name w:val="Table Grid"/>
    <w:basedOn w:val="TableNormal"/>
    <w:uiPriority w:val="59"/>
    <w:rsid w:val="002B73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HeaderChar">
    <w:name w:val="Header Char"/>
    <w:link w:val="Header"/>
    <w:uiPriority w:val="99"/>
    <w:rsid w:val="002B735B"/>
    <w:rPr>
      <w:rFonts w:eastAsia="Times New Roman"/>
      <w:sz w:val="22"/>
      <w:szCs w:val="22"/>
      <w:lang w:eastAsia="ar-SA"/>
    </w:rPr>
  </w:style>
  <w:style w:type="paragraph" w:styleId="Footer">
    <w:name w:val="footer"/>
    <w:basedOn w:val="Normal"/>
    <w:link w:val="Foot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FooterChar">
    <w:name w:val="Footer Char"/>
    <w:link w:val="Footer"/>
    <w:uiPriority w:val="99"/>
    <w:rsid w:val="002B735B"/>
    <w:rPr>
      <w:rFonts w:eastAsia="Times New Roman"/>
      <w:sz w:val="22"/>
      <w:szCs w:val="22"/>
      <w:lang w:eastAsia="ar-SA"/>
    </w:rPr>
  </w:style>
  <w:style w:type="paragraph" w:styleId="BalloonText">
    <w:name w:val="Balloon Text"/>
    <w:basedOn w:val="Normal"/>
    <w:link w:val="BalloonTextChar"/>
    <w:uiPriority w:val="99"/>
    <w:semiHidden/>
    <w:unhideWhenUsed/>
    <w:rsid w:val="002B735B"/>
    <w:pPr>
      <w:suppressAutoHyphens/>
    </w:pPr>
    <w:rPr>
      <w:rFonts w:ascii="Tahoma" w:hAnsi="Tahoma"/>
      <w:sz w:val="16"/>
      <w:szCs w:val="16"/>
      <w:lang w:val="en-GB" w:eastAsia="ar-SA"/>
    </w:rPr>
  </w:style>
  <w:style w:type="character" w:customStyle="1" w:styleId="BalloonTextChar">
    <w:name w:val="Balloon Text Char"/>
    <w:link w:val="BalloonText"/>
    <w:uiPriority w:val="99"/>
    <w:semiHidden/>
    <w:rsid w:val="002B735B"/>
    <w:rPr>
      <w:rFonts w:ascii="Tahoma" w:eastAsia="Times New Roman" w:hAnsi="Tahoma"/>
      <w:sz w:val="16"/>
      <w:szCs w:val="16"/>
      <w:lang w:eastAsia="ar-SA"/>
    </w:rPr>
  </w:style>
  <w:style w:type="paragraph" w:customStyle="1" w:styleId="Default">
    <w:name w:val="Default"/>
    <w:rsid w:val="002B735B"/>
    <w:pPr>
      <w:autoSpaceDE w:val="0"/>
      <w:autoSpaceDN w:val="0"/>
      <w:adjustRightInd w:val="0"/>
    </w:pPr>
    <w:rPr>
      <w:rFonts w:ascii="Arial" w:eastAsia="Times New Roman" w:hAnsi="Arial" w:cs="Arial"/>
      <w:color w:val="000000"/>
      <w:sz w:val="24"/>
      <w:szCs w:val="24"/>
    </w:rPr>
  </w:style>
  <w:style w:type="character" w:styleId="PageNumber">
    <w:name w:val="page number"/>
    <w:rsid w:val="002B735B"/>
  </w:style>
  <w:style w:type="character" w:customStyle="1" w:styleId="HeadingChar">
    <w:name w:val="Heading Char"/>
    <w:link w:val="Heading"/>
    <w:rsid w:val="002B735B"/>
    <w:rPr>
      <w:rFonts w:ascii="Arial" w:eastAsia="Lucida Sans Unicode" w:hAnsi="Arial" w:cs="Tahoma"/>
      <w:sz w:val="28"/>
      <w:szCs w:val="28"/>
      <w:lang w:eastAsia="ar-SA"/>
    </w:rPr>
  </w:style>
  <w:style w:type="paragraph" w:styleId="TOC1">
    <w:name w:val="toc 1"/>
    <w:basedOn w:val="Normal"/>
    <w:next w:val="Normal"/>
    <w:autoRedefine/>
    <w:semiHidden/>
    <w:rsid w:val="002B735B"/>
    <w:pPr>
      <w:suppressAutoHyphens/>
      <w:spacing w:before="360" w:line="276" w:lineRule="auto"/>
    </w:pPr>
    <w:rPr>
      <w:rFonts w:ascii="Arial" w:hAnsi="Arial" w:cs="Arial"/>
      <w:b/>
      <w:bCs/>
      <w:caps/>
      <w:lang w:val="en-GB" w:eastAsia="ar-SA"/>
    </w:rPr>
  </w:style>
  <w:style w:type="paragraph" w:styleId="TOC2">
    <w:name w:val="toc 2"/>
    <w:basedOn w:val="Normal"/>
    <w:next w:val="Normal"/>
    <w:autoRedefine/>
    <w:semiHidden/>
    <w:rsid w:val="002B735B"/>
    <w:pPr>
      <w:suppressAutoHyphens/>
      <w:spacing w:before="240" w:line="276" w:lineRule="auto"/>
    </w:pPr>
    <w:rPr>
      <w:b/>
      <w:bCs/>
      <w:sz w:val="20"/>
      <w:szCs w:val="20"/>
      <w:lang w:val="en-GB" w:eastAsia="ar-SA"/>
    </w:rPr>
  </w:style>
  <w:style w:type="paragraph" w:styleId="TOC3">
    <w:name w:val="toc 3"/>
    <w:basedOn w:val="Normal"/>
    <w:next w:val="Normal"/>
    <w:autoRedefine/>
    <w:semiHidden/>
    <w:rsid w:val="002B735B"/>
    <w:pPr>
      <w:suppressAutoHyphens/>
      <w:spacing w:line="276" w:lineRule="auto"/>
      <w:ind w:left="220"/>
    </w:pPr>
    <w:rPr>
      <w:sz w:val="20"/>
      <w:szCs w:val="20"/>
      <w:lang w:val="en-GB" w:eastAsia="ar-SA"/>
    </w:rPr>
  </w:style>
  <w:style w:type="paragraph" w:styleId="TOC4">
    <w:name w:val="toc 4"/>
    <w:basedOn w:val="Normal"/>
    <w:next w:val="Normal"/>
    <w:autoRedefine/>
    <w:semiHidden/>
    <w:rsid w:val="002B735B"/>
    <w:pPr>
      <w:suppressAutoHyphens/>
      <w:spacing w:line="276" w:lineRule="auto"/>
      <w:ind w:left="440"/>
    </w:pPr>
    <w:rPr>
      <w:sz w:val="20"/>
      <w:szCs w:val="20"/>
      <w:lang w:val="en-GB" w:eastAsia="ar-SA"/>
    </w:rPr>
  </w:style>
  <w:style w:type="paragraph" w:styleId="TOC5">
    <w:name w:val="toc 5"/>
    <w:basedOn w:val="Normal"/>
    <w:next w:val="Normal"/>
    <w:autoRedefine/>
    <w:semiHidden/>
    <w:rsid w:val="002B735B"/>
    <w:pPr>
      <w:suppressAutoHyphens/>
      <w:spacing w:line="276" w:lineRule="auto"/>
      <w:ind w:left="660"/>
    </w:pPr>
    <w:rPr>
      <w:sz w:val="20"/>
      <w:szCs w:val="20"/>
      <w:lang w:val="en-GB" w:eastAsia="ar-SA"/>
    </w:rPr>
  </w:style>
  <w:style w:type="paragraph" w:styleId="TOC6">
    <w:name w:val="toc 6"/>
    <w:basedOn w:val="Normal"/>
    <w:next w:val="Normal"/>
    <w:autoRedefine/>
    <w:semiHidden/>
    <w:rsid w:val="002B735B"/>
    <w:pPr>
      <w:suppressAutoHyphens/>
      <w:spacing w:line="276" w:lineRule="auto"/>
      <w:ind w:left="880"/>
    </w:pPr>
    <w:rPr>
      <w:sz w:val="20"/>
      <w:szCs w:val="20"/>
      <w:lang w:val="en-GB" w:eastAsia="ar-SA"/>
    </w:rPr>
  </w:style>
  <w:style w:type="paragraph" w:styleId="TOC7">
    <w:name w:val="toc 7"/>
    <w:basedOn w:val="Normal"/>
    <w:next w:val="Normal"/>
    <w:autoRedefine/>
    <w:semiHidden/>
    <w:rsid w:val="002B735B"/>
    <w:pPr>
      <w:suppressAutoHyphens/>
      <w:spacing w:line="276" w:lineRule="auto"/>
      <w:ind w:left="1100"/>
    </w:pPr>
    <w:rPr>
      <w:sz w:val="20"/>
      <w:szCs w:val="20"/>
      <w:lang w:val="en-GB" w:eastAsia="ar-SA"/>
    </w:rPr>
  </w:style>
  <w:style w:type="paragraph" w:styleId="TOC8">
    <w:name w:val="toc 8"/>
    <w:basedOn w:val="Normal"/>
    <w:next w:val="Normal"/>
    <w:autoRedefine/>
    <w:semiHidden/>
    <w:rsid w:val="002B735B"/>
    <w:pPr>
      <w:suppressAutoHyphens/>
      <w:spacing w:line="276" w:lineRule="auto"/>
      <w:ind w:left="1320"/>
    </w:pPr>
    <w:rPr>
      <w:sz w:val="20"/>
      <w:szCs w:val="20"/>
      <w:lang w:val="en-GB" w:eastAsia="ar-SA"/>
    </w:rPr>
  </w:style>
  <w:style w:type="paragraph" w:styleId="TOC9">
    <w:name w:val="toc 9"/>
    <w:basedOn w:val="Normal"/>
    <w:next w:val="Normal"/>
    <w:autoRedefine/>
    <w:semiHidden/>
    <w:rsid w:val="002B735B"/>
    <w:pPr>
      <w:suppressAutoHyphens/>
      <w:spacing w:line="276" w:lineRule="auto"/>
      <w:ind w:left="1540"/>
    </w:pPr>
    <w:rPr>
      <w:sz w:val="20"/>
      <w:szCs w:val="20"/>
      <w:lang w:val="en-GB" w:eastAsia="ar-SA"/>
    </w:rPr>
  </w:style>
  <w:style w:type="table" w:customStyle="1" w:styleId="TableGrid1">
    <w:name w:val="Table Grid1"/>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29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C7E7C"/>
    <w:rPr>
      <w:rFonts w:eastAsia="MS Mincho" w:cs="Arial"/>
      <w:sz w:val="22"/>
      <w:szCs w:val="22"/>
      <w:lang w:val="en-US" w:eastAsia="ja-JP"/>
    </w:rPr>
  </w:style>
  <w:style w:type="character" w:customStyle="1" w:styleId="NoSpacingChar">
    <w:name w:val="No Spacing Char"/>
    <w:link w:val="NoSpacing"/>
    <w:uiPriority w:val="1"/>
    <w:rsid w:val="00EC7E7C"/>
    <w:rPr>
      <w:rFonts w:eastAsia="MS Mincho" w:cs="Arial"/>
      <w:sz w:val="22"/>
      <w:szCs w:val="22"/>
      <w:lang w:val="en-US" w:eastAsia="ja-JP"/>
    </w:rPr>
  </w:style>
  <w:style w:type="character" w:styleId="Strong">
    <w:name w:val="Strong"/>
    <w:basedOn w:val="DefaultParagraphFont"/>
    <w:uiPriority w:val="22"/>
    <w:qFormat/>
    <w:rsid w:val="001D2B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60"/>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336560"/>
    <w:pPr>
      <w:keepNext/>
      <w:outlineLvl w:val="0"/>
    </w:pPr>
    <w:rPr>
      <w:b/>
      <w:szCs w:val="20"/>
    </w:rPr>
  </w:style>
  <w:style w:type="paragraph" w:styleId="Heading2">
    <w:name w:val="heading 2"/>
    <w:basedOn w:val="Normal"/>
    <w:next w:val="Normal"/>
    <w:link w:val="Heading2Char"/>
    <w:qFormat/>
    <w:rsid w:val="00336560"/>
    <w:pPr>
      <w:keepNext/>
      <w:outlineLvl w:val="1"/>
    </w:pPr>
    <w:rPr>
      <w:b/>
      <w:bCs/>
      <w:u w:val="single"/>
      <w:lang w:val="en-GB"/>
    </w:rPr>
  </w:style>
  <w:style w:type="paragraph" w:styleId="Heading3">
    <w:name w:val="heading 3"/>
    <w:basedOn w:val="Normal"/>
    <w:next w:val="Normal"/>
    <w:link w:val="Heading3Char"/>
    <w:qFormat/>
    <w:rsid w:val="00336560"/>
    <w:pPr>
      <w:keepNext/>
      <w:outlineLvl w:val="2"/>
    </w:pPr>
    <w:rPr>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36560"/>
    <w:rPr>
      <w:rFonts w:ascii="Times New Roman" w:eastAsia="Times New Roman" w:hAnsi="Times New Roman" w:cs="Times New Roman"/>
      <w:b/>
      <w:sz w:val="24"/>
      <w:szCs w:val="20"/>
      <w:lang w:val="en-US"/>
    </w:rPr>
  </w:style>
  <w:style w:type="character" w:customStyle="1" w:styleId="Heading2Char">
    <w:name w:val="Heading 2 Char"/>
    <w:link w:val="Heading2"/>
    <w:rsid w:val="00336560"/>
    <w:rPr>
      <w:rFonts w:ascii="Times New Roman" w:eastAsia="Times New Roman" w:hAnsi="Times New Roman" w:cs="Times New Roman"/>
      <w:b/>
      <w:bCs/>
      <w:sz w:val="24"/>
      <w:szCs w:val="24"/>
      <w:u w:val="single"/>
    </w:rPr>
  </w:style>
  <w:style w:type="character" w:customStyle="1" w:styleId="Heading3Char">
    <w:name w:val="Heading 3 Char"/>
    <w:link w:val="Heading3"/>
    <w:rsid w:val="00336560"/>
    <w:rPr>
      <w:rFonts w:ascii="Times New Roman" w:eastAsia="Times New Roman" w:hAnsi="Times New Roman" w:cs="Times New Roman"/>
      <w:sz w:val="24"/>
      <w:szCs w:val="24"/>
      <w:u w:val="single"/>
    </w:rPr>
  </w:style>
  <w:style w:type="paragraph" w:styleId="BodyText">
    <w:name w:val="Body Text"/>
    <w:basedOn w:val="Normal"/>
    <w:link w:val="BodyTextChar"/>
    <w:rsid w:val="00336560"/>
    <w:rPr>
      <w:b/>
      <w:bCs/>
      <w:lang w:val="en-GB"/>
    </w:rPr>
  </w:style>
  <w:style w:type="character" w:customStyle="1" w:styleId="BodyTextChar">
    <w:name w:val="Body Text Char"/>
    <w:link w:val="BodyText"/>
    <w:rsid w:val="00336560"/>
    <w:rPr>
      <w:rFonts w:ascii="Times New Roman" w:eastAsia="Times New Roman" w:hAnsi="Times New Roman" w:cs="Times New Roman"/>
      <w:b/>
      <w:bCs/>
      <w:sz w:val="24"/>
      <w:szCs w:val="24"/>
    </w:rPr>
  </w:style>
  <w:style w:type="paragraph" w:styleId="Caption">
    <w:name w:val="caption"/>
    <w:basedOn w:val="Normal"/>
    <w:next w:val="Normal"/>
    <w:qFormat/>
    <w:rsid w:val="00336560"/>
    <w:pPr>
      <w:jc w:val="center"/>
    </w:pPr>
    <w:rPr>
      <w:rFonts w:ascii="Times" w:hAnsi="Times"/>
      <w:b/>
      <w:sz w:val="72"/>
      <w:szCs w:val="20"/>
      <w:lang w:val="en-GB"/>
    </w:rPr>
  </w:style>
  <w:style w:type="paragraph" w:styleId="BodyText2">
    <w:name w:val="Body Text 2"/>
    <w:basedOn w:val="Normal"/>
    <w:link w:val="BodyText2Char"/>
    <w:rsid w:val="00336560"/>
    <w:rPr>
      <w:sz w:val="28"/>
      <w:szCs w:val="20"/>
      <w:lang w:val="en-GB"/>
    </w:rPr>
  </w:style>
  <w:style w:type="character" w:customStyle="1" w:styleId="BodyText2Char">
    <w:name w:val="Body Text 2 Char"/>
    <w:link w:val="BodyText2"/>
    <w:rsid w:val="00336560"/>
    <w:rPr>
      <w:rFonts w:ascii="Times New Roman" w:eastAsia="Times New Roman" w:hAnsi="Times New Roman" w:cs="Times New Roman"/>
      <w:sz w:val="28"/>
      <w:szCs w:val="20"/>
    </w:rPr>
  </w:style>
  <w:style w:type="paragraph" w:styleId="BodyTextIndent2">
    <w:name w:val="Body Text Indent 2"/>
    <w:basedOn w:val="Normal"/>
    <w:link w:val="BodyTextIndent2Char"/>
    <w:rsid w:val="00336560"/>
    <w:pPr>
      <w:ind w:left="1080"/>
    </w:pPr>
    <w:rPr>
      <w:sz w:val="28"/>
      <w:szCs w:val="20"/>
    </w:rPr>
  </w:style>
  <w:style w:type="character" w:customStyle="1" w:styleId="BodyTextIndent2Char">
    <w:name w:val="Body Text Indent 2 Char"/>
    <w:link w:val="BodyTextIndent2"/>
    <w:rsid w:val="00336560"/>
    <w:rPr>
      <w:rFonts w:ascii="Times New Roman" w:eastAsia="Times New Roman" w:hAnsi="Times New Roman" w:cs="Times New Roman"/>
      <w:sz w:val="28"/>
      <w:szCs w:val="20"/>
      <w:lang w:val="en-US"/>
    </w:rPr>
  </w:style>
  <w:style w:type="character" w:styleId="Hyperlink">
    <w:name w:val="Hyperlink"/>
    <w:rsid w:val="0004757D"/>
    <w:rPr>
      <w:color w:val="0000FF"/>
      <w:u w:val="single"/>
    </w:rPr>
  </w:style>
  <w:style w:type="paragraph" w:styleId="ListParagraph">
    <w:name w:val="List Paragraph"/>
    <w:basedOn w:val="Normal"/>
    <w:uiPriority w:val="34"/>
    <w:qFormat/>
    <w:rsid w:val="0004757D"/>
    <w:pPr>
      <w:ind w:left="720"/>
    </w:pPr>
    <w:rPr>
      <w:lang w:val="en-GB"/>
    </w:rPr>
  </w:style>
  <w:style w:type="paragraph" w:styleId="BodyTextIndent">
    <w:name w:val="Body Text Indent"/>
    <w:basedOn w:val="Normal"/>
    <w:link w:val="BodyTextIndentChar"/>
    <w:uiPriority w:val="99"/>
    <w:semiHidden/>
    <w:unhideWhenUsed/>
    <w:rsid w:val="0004757D"/>
    <w:pPr>
      <w:spacing w:after="120"/>
      <w:ind w:left="283"/>
    </w:pPr>
  </w:style>
  <w:style w:type="character" w:customStyle="1" w:styleId="BodyTextIndentChar">
    <w:name w:val="Body Text Indent Char"/>
    <w:link w:val="BodyTextIndent"/>
    <w:uiPriority w:val="99"/>
    <w:semiHidden/>
    <w:rsid w:val="0004757D"/>
    <w:rPr>
      <w:rFonts w:ascii="Times New Roman" w:eastAsia="Times New Roman" w:hAnsi="Times New Roman"/>
      <w:sz w:val="24"/>
      <w:szCs w:val="24"/>
      <w:lang w:val="en-US" w:eastAsia="en-US"/>
    </w:rPr>
  </w:style>
  <w:style w:type="character" w:customStyle="1" w:styleId="WW8Num2z0">
    <w:name w:val="WW8Num2z0"/>
    <w:rsid w:val="002B735B"/>
    <w:rPr>
      <w:b/>
    </w:rPr>
  </w:style>
  <w:style w:type="character" w:customStyle="1" w:styleId="WW8Num5z0">
    <w:name w:val="WW8Num5z0"/>
    <w:rsid w:val="002B735B"/>
    <w:rPr>
      <w:rFonts w:ascii="Symbol" w:hAnsi="Symbol"/>
    </w:rPr>
  </w:style>
  <w:style w:type="character" w:customStyle="1" w:styleId="WW8Num6z0">
    <w:name w:val="WW8Num6z0"/>
    <w:rsid w:val="002B735B"/>
    <w:rPr>
      <w:rFonts w:ascii="Symbol" w:hAnsi="Symbol"/>
    </w:rPr>
  </w:style>
  <w:style w:type="character" w:customStyle="1" w:styleId="WW8Num6z1">
    <w:name w:val="WW8Num6z1"/>
    <w:rsid w:val="002B735B"/>
    <w:rPr>
      <w:rFonts w:ascii="Courier New" w:hAnsi="Courier New" w:cs="Courier New"/>
    </w:rPr>
  </w:style>
  <w:style w:type="character" w:customStyle="1" w:styleId="WW8Num6z5">
    <w:name w:val="WW8Num6z5"/>
    <w:rsid w:val="002B735B"/>
    <w:rPr>
      <w:rFonts w:ascii="Wingdings" w:hAnsi="Wingdings"/>
    </w:rPr>
  </w:style>
  <w:style w:type="character" w:customStyle="1" w:styleId="WW8Num7z1">
    <w:name w:val="WW8Num7z1"/>
    <w:rsid w:val="002B735B"/>
    <w:rPr>
      <w:rFonts w:ascii="Courier New" w:hAnsi="Courier New" w:cs="Courier New"/>
    </w:rPr>
  </w:style>
  <w:style w:type="character" w:customStyle="1" w:styleId="WW8Num7z2">
    <w:name w:val="WW8Num7z2"/>
    <w:rsid w:val="002B735B"/>
    <w:rPr>
      <w:rFonts w:ascii="Wingdings" w:hAnsi="Wingdings"/>
    </w:rPr>
  </w:style>
  <w:style w:type="character" w:customStyle="1" w:styleId="WW8Num7z3">
    <w:name w:val="WW8Num7z3"/>
    <w:rsid w:val="002B735B"/>
    <w:rPr>
      <w:rFonts w:ascii="Symbol" w:hAnsi="Symbol"/>
    </w:rPr>
  </w:style>
  <w:style w:type="character" w:customStyle="1" w:styleId="Absatz-Standardschriftart">
    <w:name w:val="Absatz-Standardschriftart"/>
    <w:rsid w:val="002B735B"/>
  </w:style>
  <w:style w:type="character" w:customStyle="1" w:styleId="WW8Num1z0">
    <w:name w:val="WW8Num1z0"/>
    <w:rsid w:val="002B735B"/>
    <w:rPr>
      <w:b/>
    </w:rPr>
  </w:style>
  <w:style w:type="character" w:customStyle="1" w:styleId="WW8Num4z0">
    <w:name w:val="WW8Num4z0"/>
    <w:rsid w:val="002B735B"/>
    <w:rPr>
      <w:rFonts w:ascii="Symbol" w:hAnsi="Symbol"/>
    </w:rPr>
  </w:style>
  <w:style w:type="character" w:customStyle="1" w:styleId="WW8Num4z1">
    <w:name w:val="WW8Num4z1"/>
    <w:rsid w:val="002B735B"/>
    <w:rPr>
      <w:rFonts w:ascii="Courier New" w:hAnsi="Courier New" w:cs="Courier New"/>
    </w:rPr>
  </w:style>
  <w:style w:type="character" w:customStyle="1" w:styleId="WW8Num4z2">
    <w:name w:val="WW8Num4z2"/>
    <w:rsid w:val="002B735B"/>
    <w:rPr>
      <w:rFonts w:ascii="Wingdings" w:hAnsi="Wingdings"/>
    </w:rPr>
  </w:style>
  <w:style w:type="character" w:customStyle="1" w:styleId="WW8Num6z2">
    <w:name w:val="WW8Num6z2"/>
    <w:rsid w:val="002B735B"/>
    <w:rPr>
      <w:rFonts w:ascii="Wingdings" w:hAnsi="Wingdings"/>
    </w:rPr>
  </w:style>
  <w:style w:type="character" w:customStyle="1" w:styleId="WW8Num9z0">
    <w:name w:val="WW8Num9z0"/>
    <w:rsid w:val="002B735B"/>
    <w:rPr>
      <w:b/>
    </w:rPr>
  </w:style>
  <w:style w:type="character" w:customStyle="1" w:styleId="WW8Num10z0">
    <w:name w:val="WW8Num10z0"/>
    <w:rsid w:val="002B735B"/>
    <w:rPr>
      <w:rFonts w:ascii="Symbol" w:hAnsi="Symbol"/>
    </w:rPr>
  </w:style>
  <w:style w:type="character" w:customStyle="1" w:styleId="WW8Num10z1">
    <w:name w:val="WW8Num10z1"/>
    <w:rsid w:val="002B735B"/>
    <w:rPr>
      <w:rFonts w:ascii="Courier New" w:hAnsi="Courier New" w:cs="Courier New"/>
    </w:rPr>
  </w:style>
  <w:style w:type="character" w:customStyle="1" w:styleId="WW8Num10z2">
    <w:name w:val="WW8Num10z2"/>
    <w:rsid w:val="002B735B"/>
    <w:rPr>
      <w:rFonts w:ascii="Wingdings" w:hAnsi="Wingdings"/>
    </w:rPr>
  </w:style>
  <w:style w:type="character" w:customStyle="1" w:styleId="WW8Num13z0">
    <w:name w:val="WW8Num13z0"/>
    <w:rsid w:val="002B735B"/>
    <w:rPr>
      <w:rFonts w:ascii="Symbol" w:hAnsi="Symbol"/>
    </w:rPr>
  </w:style>
  <w:style w:type="character" w:customStyle="1" w:styleId="WW8Num13z1">
    <w:name w:val="WW8Num13z1"/>
    <w:rsid w:val="002B735B"/>
    <w:rPr>
      <w:rFonts w:ascii="Courier New" w:hAnsi="Courier New" w:cs="Courier New"/>
    </w:rPr>
  </w:style>
  <w:style w:type="character" w:customStyle="1" w:styleId="WW8Num13z2">
    <w:name w:val="WW8Num13z2"/>
    <w:rsid w:val="002B735B"/>
    <w:rPr>
      <w:rFonts w:ascii="Wingdings" w:hAnsi="Wingdings"/>
    </w:rPr>
  </w:style>
  <w:style w:type="character" w:customStyle="1" w:styleId="WW8Num14z0">
    <w:name w:val="WW8Num14z0"/>
    <w:rsid w:val="002B735B"/>
    <w:rPr>
      <w:rFonts w:ascii="Symbol" w:hAnsi="Symbol"/>
    </w:rPr>
  </w:style>
  <w:style w:type="character" w:customStyle="1" w:styleId="WW8Num14z1">
    <w:name w:val="WW8Num14z1"/>
    <w:rsid w:val="002B735B"/>
    <w:rPr>
      <w:rFonts w:ascii="Courier New" w:hAnsi="Courier New" w:cs="Courier New"/>
    </w:rPr>
  </w:style>
  <w:style w:type="character" w:customStyle="1" w:styleId="WW8Num14z5">
    <w:name w:val="WW8Num14z5"/>
    <w:rsid w:val="002B735B"/>
    <w:rPr>
      <w:rFonts w:ascii="Wingdings" w:hAnsi="Wingdings"/>
    </w:rPr>
  </w:style>
  <w:style w:type="character" w:customStyle="1" w:styleId="WW8Num15z0">
    <w:name w:val="WW8Num15z0"/>
    <w:rsid w:val="002B735B"/>
    <w:rPr>
      <w:rFonts w:ascii="Symbol" w:hAnsi="Symbol"/>
    </w:rPr>
  </w:style>
  <w:style w:type="character" w:customStyle="1" w:styleId="WW8Num15z1">
    <w:name w:val="WW8Num15z1"/>
    <w:rsid w:val="002B735B"/>
    <w:rPr>
      <w:rFonts w:ascii="Courier New" w:hAnsi="Courier New" w:cs="Courier New"/>
    </w:rPr>
  </w:style>
  <w:style w:type="character" w:customStyle="1" w:styleId="WW8Num15z2">
    <w:name w:val="WW8Num15z2"/>
    <w:rsid w:val="002B735B"/>
    <w:rPr>
      <w:rFonts w:ascii="Wingdings" w:hAnsi="Wingdings"/>
    </w:rPr>
  </w:style>
  <w:style w:type="character" w:customStyle="1" w:styleId="WW8Num21z1">
    <w:name w:val="WW8Num21z1"/>
    <w:rsid w:val="002B735B"/>
    <w:rPr>
      <w:rFonts w:ascii="Courier New" w:hAnsi="Courier New" w:cs="Courier New"/>
    </w:rPr>
  </w:style>
  <w:style w:type="character" w:customStyle="1" w:styleId="WW8Num21z2">
    <w:name w:val="WW8Num21z2"/>
    <w:rsid w:val="002B735B"/>
    <w:rPr>
      <w:rFonts w:ascii="Wingdings" w:hAnsi="Wingdings"/>
    </w:rPr>
  </w:style>
  <w:style w:type="character" w:customStyle="1" w:styleId="WW8Num21z3">
    <w:name w:val="WW8Num21z3"/>
    <w:rsid w:val="002B735B"/>
    <w:rPr>
      <w:rFonts w:ascii="Symbol" w:hAnsi="Symbol"/>
    </w:rPr>
  </w:style>
  <w:style w:type="character" w:styleId="FollowedHyperlink">
    <w:name w:val="FollowedHyperlink"/>
    <w:rsid w:val="002B735B"/>
    <w:rPr>
      <w:color w:val="800080"/>
      <w:u w:val="single"/>
    </w:rPr>
  </w:style>
  <w:style w:type="paragraph" w:customStyle="1" w:styleId="Heading">
    <w:name w:val="Heading"/>
    <w:basedOn w:val="Normal"/>
    <w:next w:val="BodyText"/>
    <w:link w:val="HeadingChar"/>
    <w:rsid w:val="002B735B"/>
    <w:pPr>
      <w:keepNext/>
      <w:suppressAutoHyphens/>
      <w:spacing w:before="240" w:after="120" w:line="276" w:lineRule="auto"/>
    </w:pPr>
    <w:rPr>
      <w:rFonts w:ascii="Arial" w:eastAsia="Lucida Sans Unicode" w:hAnsi="Arial" w:cs="Tahoma"/>
      <w:sz w:val="28"/>
      <w:szCs w:val="28"/>
      <w:lang w:val="en-GB" w:eastAsia="ar-SA"/>
    </w:rPr>
  </w:style>
  <w:style w:type="paragraph" w:styleId="List">
    <w:name w:val="List"/>
    <w:basedOn w:val="BodyText"/>
    <w:rsid w:val="002B735B"/>
    <w:pPr>
      <w:suppressAutoHyphens/>
      <w:spacing w:after="120" w:line="276" w:lineRule="auto"/>
    </w:pPr>
    <w:rPr>
      <w:rFonts w:ascii="Calibri" w:hAnsi="Calibri" w:cs="Tahoma"/>
      <w:b w:val="0"/>
      <w:bCs w:val="0"/>
      <w:sz w:val="22"/>
      <w:szCs w:val="22"/>
      <w:lang w:eastAsia="ar-SA"/>
    </w:rPr>
  </w:style>
  <w:style w:type="paragraph" w:customStyle="1" w:styleId="Index">
    <w:name w:val="Index"/>
    <w:basedOn w:val="Normal"/>
    <w:rsid w:val="002B735B"/>
    <w:pPr>
      <w:suppressLineNumbers/>
      <w:suppressAutoHyphens/>
      <w:spacing w:after="200" w:line="276" w:lineRule="auto"/>
    </w:pPr>
    <w:rPr>
      <w:rFonts w:ascii="Calibri" w:hAnsi="Calibri" w:cs="Tahoma"/>
      <w:sz w:val="22"/>
      <w:szCs w:val="22"/>
      <w:lang w:val="en-GB" w:eastAsia="ar-SA"/>
    </w:rPr>
  </w:style>
  <w:style w:type="paragraph" w:styleId="NormalWeb">
    <w:name w:val="Normal (Web)"/>
    <w:basedOn w:val="Normal"/>
    <w:uiPriority w:val="99"/>
    <w:rsid w:val="002B735B"/>
    <w:pPr>
      <w:suppressAutoHyphens/>
      <w:spacing w:before="100" w:after="100"/>
    </w:pPr>
    <w:rPr>
      <w:lang w:val="en-GB" w:eastAsia="ar-SA"/>
    </w:rPr>
  </w:style>
  <w:style w:type="paragraph" w:customStyle="1" w:styleId="TableContents">
    <w:name w:val="Table Contents"/>
    <w:basedOn w:val="Normal"/>
    <w:rsid w:val="002B735B"/>
    <w:pPr>
      <w:suppressLineNumbers/>
      <w:suppressAutoHyphens/>
      <w:spacing w:after="200" w:line="276" w:lineRule="auto"/>
    </w:pPr>
    <w:rPr>
      <w:rFonts w:ascii="Calibri" w:hAnsi="Calibri" w:cs="Calibri"/>
      <w:sz w:val="22"/>
      <w:szCs w:val="22"/>
      <w:lang w:val="en-GB" w:eastAsia="ar-SA"/>
    </w:rPr>
  </w:style>
  <w:style w:type="paragraph" w:customStyle="1" w:styleId="TableHeading">
    <w:name w:val="Table Heading"/>
    <w:basedOn w:val="TableContents"/>
    <w:rsid w:val="002B735B"/>
    <w:pPr>
      <w:jc w:val="center"/>
    </w:pPr>
    <w:rPr>
      <w:b/>
      <w:bCs/>
    </w:rPr>
  </w:style>
  <w:style w:type="table" w:styleId="TableGrid">
    <w:name w:val="Table Grid"/>
    <w:basedOn w:val="TableNormal"/>
    <w:uiPriority w:val="59"/>
    <w:rsid w:val="002B73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HeaderChar">
    <w:name w:val="Header Char"/>
    <w:link w:val="Header"/>
    <w:uiPriority w:val="99"/>
    <w:rsid w:val="002B735B"/>
    <w:rPr>
      <w:rFonts w:eastAsia="Times New Roman"/>
      <w:sz w:val="22"/>
      <w:szCs w:val="22"/>
      <w:lang w:eastAsia="ar-SA"/>
    </w:rPr>
  </w:style>
  <w:style w:type="paragraph" w:styleId="Footer">
    <w:name w:val="footer"/>
    <w:basedOn w:val="Normal"/>
    <w:link w:val="Foot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FooterChar">
    <w:name w:val="Footer Char"/>
    <w:link w:val="Footer"/>
    <w:uiPriority w:val="99"/>
    <w:rsid w:val="002B735B"/>
    <w:rPr>
      <w:rFonts w:eastAsia="Times New Roman"/>
      <w:sz w:val="22"/>
      <w:szCs w:val="22"/>
      <w:lang w:eastAsia="ar-SA"/>
    </w:rPr>
  </w:style>
  <w:style w:type="paragraph" w:styleId="BalloonText">
    <w:name w:val="Balloon Text"/>
    <w:basedOn w:val="Normal"/>
    <w:link w:val="BalloonTextChar"/>
    <w:uiPriority w:val="99"/>
    <w:semiHidden/>
    <w:unhideWhenUsed/>
    <w:rsid w:val="002B735B"/>
    <w:pPr>
      <w:suppressAutoHyphens/>
    </w:pPr>
    <w:rPr>
      <w:rFonts w:ascii="Tahoma" w:hAnsi="Tahoma"/>
      <w:sz w:val="16"/>
      <w:szCs w:val="16"/>
      <w:lang w:val="en-GB" w:eastAsia="ar-SA"/>
    </w:rPr>
  </w:style>
  <w:style w:type="character" w:customStyle="1" w:styleId="BalloonTextChar">
    <w:name w:val="Balloon Text Char"/>
    <w:link w:val="BalloonText"/>
    <w:uiPriority w:val="99"/>
    <w:semiHidden/>
    <w:rsid w:val="002B735B"/>
    <w:rPr>
      <w:rFonts w:ascii="Tahoma" w:eastAsia="Times New Roman" w:hAnsi="Tahoma"/>
      <w:sz w:val="16"/>
      <w:szCs w:val="16"/>
      <w:lang w:eastAsia="ar-SA"/>
    </w:rPr>
  </w:style>
  <w:style w:type="paragraph" w:customStyle="1" w:styleId="Default">
    <w:name w:val="Default"/>
    <w:rsid w:val="002B735B"/>
    <w:pPr>
      <w:autoSpaceDE w:val="0"/>
      <w:autoSpaceDN w:val="0"/>
      <w:adjustRightInd w:val="0"/>
    </w:pPr>
    <w:rPr>
      <w:rFonts w:ascii="Arial" w:eastAsia="Times New Roman" w:hAnsi="Arial" w:cs="Arial"/>
      <w:color w:val="000000"/>
      <w:sz w:val="24"/>
      <w:szCs w:val="24"/>
    </w:rPr>
  </w:style>
  <w:style w:type="character" w:styleId="PageNumber">
    <w:name w:val="page number"/>
    <w:rsid w:val="002B735B"/>
  </w:style>
  <w:style w:type="character" w:customStyle="1" w:styleId="HeadingChar">
    <w:name w:val="Heading Char"/>
    <w:link w:val="Heading"/>
    <w:rsid w:val="002B735B"/>
    <w:rPr>
      <w:rFonts w:ascii="Arial" w:eastAsia="Lucida Sans Unicode" w:hAnsi="Arial" w:cs="Tahoma"/>
      <w:sz w:val="28"/>
      <w:szCs w:val="28"/>
      <w:lang w:eastAsia="ar-SA"/>
    </w:rPr>
  </w:style>
  <w:style w:type="paragraph" w:styleId="TOC1">
    <w:name w:val="toc 1"/>
    <w:basedOn w:val="Normal"/>
    <w:next w:val="Normal"/>
    <w:autoRedefine/>
    <w:semiHidden/>
    <w:rsid w:val="002B735B"/>
    <w:pPr>
      <w:suppressAutoHyphens/>
      <w:spacing w:before="360" w:line="276" w:lineRule="auto"/>
    </w:pPr>
    <w:rPr>
      <w:rFonts w:ascii="Arial" w:hAnsi="Arial" w:cs="Arial"/>
      <w:b/>
      <w:bCs/>
      <w:caps/>
      <w:lang w:val="en-GB" w:eastAsia="ar-SA"/>
    </w:rPr>
  </w:style>
  <w:style w:type="paragraph" w:styleId="TOC2">
    <w:name w:val="toc 2"/>
    <w:basedOn w:val="Normal"/>
    <w:next w:val="Normal"/>
    <w:autoRedefine/>
    <w:semiHidden/>
    <w:rsid w:val="002B735B"/>
    <w:pPr>
      <w:suppressAutoHyphens/>
      <w:spacing w:before="240" w:line="276" w:lineRule="auto"/>
    </w:pPr>
    <w:rPr>
      <w:b/>
      <w:bCs/>
      <w:sz w:val="20"/>
      <w:szCs w:val="20"/>
      <w:lang w:val="en-GB" w:eastAsia="ar-SA"/>
    </w:rPr>
  </w:style>
  <w:style w:type="paragraph" w:styleId="TOC3">
    <w:name w:val="toc 3"/>
    <w:basedOn w:val="Normal"/>
    <w:next w:val="Normal"/>
    <w:autoRedefine/>
    <w:semiHidden/>
    <w:rsid w:val="002B735B"/>
    <w:pPr>
      <w:suppressAutoHyphens/>
      <w:spacing w:line="276" w:lineRule="auto"/>
      <w:ind w:left="220"/>
    </w:pPr>
    <w:rPr>
      <w:sz w:val="20"/>
      <w:szCs w:val="20"/>
      <w:lang w:val="en-GB" w:eastAsia="ar-SA"/>
    </w:rPr>
  </w:style>
  <w:style w:type="paragraph" w:styleId="TOC4">
    <w:name w:val="toc 4"/>
    <w:basedOn w:val="Normal"/>
    <w:next w:val="Normal"/>
    <w:autoRedefine/>
    <w:semiHidden/>
    <w:rsid w:val="002B735B"/>
    <w:pPr>
      <w:suppressAutoHyphens/>
      <w:spacing w:line="276" w:lineRule="auto"/>
      <w:ind w:left="440"/>
    </w:pPr>
    <w:rPr>
      <w:sz w:val="20"/>
      <w:szCs w:val="20"/>
      <w:lang w:val="en-GB" w:eastAsia="ar-SA"/>
    </w:rPr>
  </w:style>
  <w:style w:type="paragraph" w:styleId="TOC5">
    <w:name w:val="toc 5"/>
    <w:basedOn w:val="Normal"/>
    <w:next w:val="Normal"/>
    <w:autoRedefine/>
    <w:semiHidden/>
    <w:rsid w:val="002B735B"/>
    <w:pPr>
      <w:suppressAutoHyphens/>
      <w:spacing w:line="276" w:lineRule="auto"/>
      <w:ind w:left="660"/>
    </w:pPr>
    <w:rPr>
      <w:sz w:val="20"/>
      <w:szCs w:val="20"/>
      <w:lang w:val="en-GB" w:eastAsia="ar-SA"/>
    </w:rPr>
  </w:style>
  <w:style w:type="paragraph" w:styleId="TOC6">
    <w:name w:val="toc 6"/>
    <w:basedOn w:val="Normal"/>
    <w:next w:val="Normal"/>
    <w:autoRedefine/>
    <w:semiHidden/>
    <w:rsid w:val="002B735B"/>
    <w:pPr>
      <w:suppressAutoHyphens/>
      <w:spacing w:line="276" w:lineRule="auto"/>
      <w:ind w:left="880"/>
    </w:pPr>
    <w:rPr>
      <w:sz w:val="20"/>
      <w:szCs w:val="20"/>
      <w:lang w:val="en-GB" w:eastAsia="ar-SA"/>
    </w:rPr>
  </w:style>
  <w:style w:type="paragraph" w:styleId="TOC7">
    <w:name w:val="toc 7"/>
    <w:basedOn w:val="Normal"/>
    <w:next w:val="Normal"/>
    <w:autoRedefine/>
    <w:semiHidden/>
    <w:rsid w:val="002B735B"/>
    <w:pPr>
      <w:suppressAutoHyphens/>
      <w:spacing w:line="276" w:lineRule="auto"/>
      <w:ind w:left="1100"/>
    </w:pPr>
    <w:rPr>
      <w:sz w:val="20"/>
      <w:szCs w:val="20"/>
      <w:lang w:val="en-GB" w:eastAsia="ar-SA"/>
    </w:rPr>
  </w:style>
  <w:style w:type="paragraph" w:styleId="TOC8">
    <w:name w:val="toc 8"/>
    <w:basedOn w:val="Normal"/>
    <w:next w:val="Normal"/>
    <w:autoRedefine/>
    <w:semiHidden/>
    <w:rsid w:val="002B735B"/>
    <w:pPr>
      <w:suppressAutoHyphens/>
      <w:spacing w:line="276" w:lineRule="auto"/>
      <w:ind w:left="1320"/>
    </w:pPr>
    <w:rPr>
      <w:sz w:val="20"/>
      <w:szCs w:val="20"/>
      <w:lang w:val="en-GB" w:eastAsia="ar-SA"/>
    </w:rPr>
  </w:style>
  <w:style w:type="paragraph" w:styleId="TOC9">
    <w:name w:val="toc 9"/>
    <w:basedOn w:val="Normal"/>
    <w:next w:val="Normal"/>
    <w:autoRedefine/>
    <w:semiHidden/>
    <w:rsid w:val="002B735B"/>
    <w:pPr>
      <w:suppressAutoHyphens/>
      <w:spacing w:line="276" w:lineRule="auto"/>
      <w:ind w:left="1540"/>
    </w:pPr>
    <w:rPr>
      <w:sz w:val="20"/>
      <w:szCs w:val="20"/>
      <w:lang w:val="en-GB" w:eastAsia="ar-SA"/>
    </w:rPr>
  </w:style>
  <w:style w:type="table" w:customStyle="1" w:styleId="TableGrid1">
    <w:name w:val="Table Grid1"/>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29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C7E7C"/>
    <w:rPr>
      <w:rFonts w:eastAsia="MS Mincho" w:cs="Arial"/>
      <w:sz w:val="22"/>
      <w:szCs w:val="22"/>
      <w:lang w:val="en-US" w:eastAsia="ja-JP"/>
    </w:rPr>
  </w:style>
  <w:style w:type="character" w:customStyle="1" w:styleId="NoSpacingChar">
    <w:name w:val="No Spacing Char"/>
    <w:link w:val="NoSpacing"/>
    <w:uiPriority w:val="1"/>
    <w:rsid w:val="00EC7E7C"/>
    <w:rPr>
      <w:rFonts w:eastAsia="MS Mincho" w:cs="Arial"/>
      <w:sz w:val="22"/>
      <w:szCs w:val="22"/>
      <w:lang w:val="en-US" w:eastAsia="ja-JP"/>
    </w:rPr>
  </w:style>
  <w:style w:type="character" w:styleId="Strong">
    <w:name w:val="Strong"/>
    <w:basedOn w:val="DefaultParagraphFont"/>
    <w:uiPriority w:val="22"/>
    <w:qFormat/>
    <w:rsid w:val="001D2B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894880">
      <w:bodyDiv w:val="1"/>
      <w:marLeft w:val="0"/>
      <w:marRight w:val="0"/>
      <w:marTop w:val="0"/>
      <w:marBottom w:val="0"/>
      <w:divBdr>
        <w:top w:val="none" w:sz="0" w:space="0" w:color="auto"/>
        <w:left w:val="none" w:sz="0" w:space="0" w:color="auto"/>
        <w:bottom w:val="none" w:sz="0" w:space="0" w:color="auto"/>
        <w:right w:val="none" w:sz="0" w:space="0" w:color="auto"/>
      </w:divBdr>
    </w:div>
    <w:div w:id="742724829">
      <w:bodyDiv w:val="1"/>
      <w:marLeft w:val="0"/>
      <w:marRight w:val="0"/>
      <w:marTop w:val="0"/>
      <w:marBottom w:val="0"/>
      <w:divBdr>
        <w:top w:val="none" w:sz="0" w:space="0" w:color="auto"/>
        <w:left w:val="none" w:sz="0" w:space="0" w:color="auto"/>
        <w:bottom w:val="none" w:sz="0" w:space="0" w:color="auto"/>
        <w:right w:val="none" w:sz="0" w:space="0" w:color="auto"/>
      </w:divBdr>
    </w:div>
    <w:div w:id="1351491543">
      <w:bodyDiv w:val="1"/>
      <w:marLeft w:val="0"/>
      <w:marRight w:val="0"/>
      <w:marTop w:val="0"/>
      <w:marBottom w:val="0"/>
      <w:divBdr>
        <w:top w:val="none" w:sz="0" w:space="0" w:color="auto"/>
        <w:left w:val="none" w:sz="0" w:space="0" w:color="auto"/>
        <w:bottom w:val="none" w:sz="0" w:space="0" w:color="auto"/>
        <w:right w:val="none" w:sz="0" w:space="0" w:color="auto"/>
      </w:divBdr>
      <w:divsChild>
        <w:div w:id="856965720">
          <w:marLeft w:val="0"/>
          <w:marRight w:val="0"/>
          <w:marTop w:val="0"/>
          <w:marBottom w:val="0"/>
          <w:divBdr>
            <w:top w:val="none" w:sz="0" w:space="0" w:color="auto"/>
            <w:left w:val="single" w:sz="6" w:space="0" w:color="4A6B67"/>
            <w:bottom w:val="single" w:sz="6" w:space="0" w:color="4A6B67"/>
            <w:right w:val="single" w:sz="6" w:space="0" w:color="4A6B67"/>
          </w:divBdr>
          <w:divsChild>
            <w:div w:id="1492672059">
              <w:marLeft w:val="0"/>
              <w:marRight w:val="0"/>
              <w:marTop w:val="0"/>
              <w:marBottom w:val="0"/>
              <w:divBdr>
                <w:top w:val="none" w:sz="0" w:space="0" w:color="auto"/>
                <w:left w:val="none" w:sz="0" w:space="0" w:color="auto"/>
                <w:bottom w:val="none" w:sz="0" w:space="0" w:color="auto"/>
                <w:right w:val="none" w:sz="0" w:space="0" w:color="auto"/>
              </w:divBdr>
              <w:divsChild>
                <w:div w:id="39207196">
                  <w:marLeft w:val="0"/>
                  <w:marRight w:val="0"/>
                  <w:marTop w:val="0"/>
                  <w:marBottom w:val="0"/>
                  <w:divBdr>
                    <w:top w:val="none" w:sz="0" w:space="0" w:color="auto"/>
                    <w:left w:val="none" w:sz="0" w:space="0" w:color="auto"/>
                    <w:bottom w:val="none" w:sz="0" w:space="0" w:color="auto"/>
                    <w:right w:val="none" w:sz="0" w:space="0" w:color="auto"/>
                  </w:divBdr>
                  <w:divsChild>
                    <w:div w:id="1254162826">
                      <w:marLeft w:val="0"/>
                      <w:marRight w:val="0"/>
                      <w:marTop w:val="0"/>
                      <w:marBottom w:val="0"/>
                      <w:divBdr>
                        <w:top w:val="none" w:sz="0" w:space="0" w:color="auto"/>
                        <w:left w:val="none" w:sz="0" w:space="0" w:color="auto"/>
                        <w:bottom w:val="none" w:sz="0" w:space="0" w:color="auto"/>
                        <w:right w:val="none" w:sz="0" w:space="0" w:color="auto"/>
                      </w:divBdr>
                      <w:divsChild>
                        <w:div w:id="9196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138432">
      <w:bodyDiv w:val="1"/>
      <w:marLeft w:val="0"/>
      <w:marRight w:val="0"/>
      <w:marTop w:val="0"/>
      <w:marBottom w:val="0"/>
      <w:divBdr>
        <w:top w:val="none" w:sz="0" w:space="0" w:color="auto"/>
        <w:left w:val="none" w:sz="0" w:space="0" w:color="auto"/>
        <w:bottom w:val="none" w:sz="0" w:space="0" w:color="auto"/>
        <w:right w:val="none" w:sz="0" w:space="0" w:color="auto"/>
      </w:divBdr>
    </w:div>
    <w:div w:id="208799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497F64D5EB044FAA2EBF01006B46EB" ma:contentTypeVersion="3" ma:contentTypeDescription="Create a new document." ma:contentTypeScope="" ma:versionID="b59e64afb6e30549b4ab7be6aa74e837">
  <xsd:schema xmlns:xsd="http://www.w3.org/2001/XMLSchema" xmlns:xs="http://www.w3.org/2001/XMLSchema" xmlns:p="http://schemas.microsoft.com/office/2006/metadata/properties" xmlns:ns1="http://schemas.microsoft.com/sharepoint/v3" xmlns:ns2="752ecd1f-4185-4f2a-9830-15d3ce795b03" xmlns:ns3="9e14bc9f-d43a-4562-9a47-6bccc43a8b23" targetNamespace="http://schemas.microsoft.com/office/2006/metadata/properties" ma:root="true" ma:fieldsID="337390625865b6632969e5e1d3c9a821" ns1:_="" ns2:_="" ns3:_="">
    <xsd:import namespace="http://schemas.microsoft.com/sharepoint/v3"/>
    <xsd:import namespace="752ecd1f-4185-4f2a-9830-15d3ce795b03"/>
    <xsd:import namespace="9e14bc9f-d43a-4562-9a47-6bccc43a8b23"/>
    <xsd:element name="properties">
      <xsd:complexType>
        <xsd:sequence>
          <xsd:element name="documentManagement">
            <xsd:complexType>
              <xsd:all>
                <xsd:element ref="ns2:_dlc_DocId" minOccurs="0"/>
                <xsd:element ref="ns2:_dlc_DocIdUrl" minOccurs="0"/>
                <xsd:element ref="ns2:_dlc_DocIdPersistId" minOccurs="0"/>
                <xsd:element ref="ns3: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12" nillable="true" ma:displayName="File Share Flag" ma:default="0.0" ma:hidden="true" ma:internalName="_x0024_Resources_x003a_FSDLResources_x002c_VDL_FileShareFlag_x003b_" ma:readOnly="true">
      <xsd:simpleType>
        <xsd:restriction base="dms:Number"/>
      </xsd:simpleType>
    </xsd:element>
    <xsd:element name="LargeFileSize" ma:index="13"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cd1f-4185-4f2a-9830-15d3ce795b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11"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9333A-3BCA-4A22-82F8-268403EBE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ecd1f-4185-4f2a-9830-15d3ce795b0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619915-2984-4819-86B7-682B177A0A88}">
  <ds:schemaRefs>
    <ds:schemaRef ds:uri="http://schemas.microsoft.com/sharepoint/events"/>
  </ds:schemaRefs>
</ds:datastoreItem>
</file>

<file path=customXml/itemProps3.xml><?xml version="1.0" encoding="utf-8"?>
<ds:datastoreItem xmlns:ds="http://schemas.openxmlformats.org/officeDocument/2006/customXml" ds:itemID="{0A087EF3-EACB-4266-8D69-AB5A4E78C4A9}">
  <ds:schemaRefs>
    <ds:schemaRef ds:uri="http://schemas.microsoft.com/sharepoint/v3/contenttype/forms"/>
  </ds:schemaRefs>
</ds:datastoreItem>
</file>

<file path=customXml/itemProps4.xml><?xml version="1.0" encoding="utf-8"?>
<ds:datastoreItem xmlns:ds="http://schemas.openxmlformats.org/officeDocument/2006/customXml" ds:itemID="{854CA474-ED7A-4CDE-8FAF-99DC7BBC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St Bede’s Catholic Infant School</vt:lpstr>
    </vt:vector>
  </TitlesOfParts>
  <Company/>
  <LinksUpToDate>false</LinksUpToDate>
  <CharactersWithSpaces>12012</CharactersWithSpaces>
  <SharedDoc>false</SharedDoc>
  <HLinks>
    <vt:vector size="150" baseType="variant">
      <vt:variant>
        <vt:i4>8126475</vt:i4>
      </vt:variant>
      <vt:variant>
        <vt:i4>75</vt:i4>
      </vt:variant>
      <vt:variant>
        <vt:i4>0</vt:i4>
      </vt:variant>
      <vt:variant>
        <vt:i4>5</vt:i4>
      </vt:variant>
      <vt:variant>
        <vt:lpwstr>mailto:fgmhelp@nspcc.org.uk</vt:lpwstr>
      </vt:variant>
      <vt:variant>
        <vt:lpwstr/>
      </vt:variant>
      <vt:variant>
        <vt:i4>2162729</vt:i4>
      </vt:variant>
      <vt:variant>
        <vt:i4>72</vt:i4>
      </vt:variant>
      <vt:variant>
        <vt:i4>0</vt:i4>
      </vt:variant>
      <vt:variant>
        <vt:i4>5</vt:i4>
      </vt:variant>
      <vt:variant>
        <vt:lpwstr>http://www.brook.org.uk/our-work/category/sexual-behaviours-traffic-light-tool</vt:lpwstr>
      </vt:variant>
      <vt:variant>
        <vt:lpwstr/>
      </vt:variant>
      <vt:variant>
        <vt:i4>3539047</vt:i4>
      </vt:variant>
      <vt:variant>
        <vt:i4>69</vt:i4>
      </vt:variant>
      <vt:variant>
        <vt:i4>0</vt:i4>
      </vt:variant>
      <vt:variant>
        <vt:i4>5</vt:i4>
      </vt:variant>
      <vt:variant>
        <vt:lpwstr>https://secure.met.police.uk/athotline/</vt:lpwstr>
      </vt:variant>
      <vt:variant>
        <vt:lpwstr/>
      </vt:variant>
      <vt:variant>
        <vt:i4>5505058</vt:i4>
      </vt:variant>
      <vt:variant>
        <vt:i4>66</vt:i4>
      </vt:variant>
      <vt:variant>
        <vt:i4>0</vt:i4>
      </vt:variant>
      <vt:variant>
        <vt:i4>5</vt:i4>
      </vt:variant>
      <vt:variant>
        <vt:lpwstr>mailto:lesley.price@cheshire.pnn.police.uk</vt:lpwstr>
      </vt:variant>
      <vt:variant>
        <vt:lpwstr/>
      </vt:variant>
      <vt:variant>
        <vt:i4>3932233</vt:i4>
      </vt:variant>
      <vt:variant>
        <vt:i4>63</vt:i4>
      </vt:variant>
      <vt:variant>
        <vt:i4>0</vt:i4>
      </vt:variant>
      <vt:variant>
        <vt:i4>5</vt:i4>
      </vt:variant>
      <vt:variant>
        <vt:lpwstr>mailto:lynsay.mullin@cheshire.pnn.police.uk</vt:lpwstr>
      </vt:variant>
      <vt:variant>
        <vt:lpwstr/>
      </vt:variant>
      <vt:variant>
        <vt:i4>4325376</vt:i4>
      </vt:variant>
      <vt:variant>
        <vt:i4>60</vt:i4>
      </vt:variant>
      <vt:variant>
        <vt:i4>0</vt:i4>
      </vt:variant>
      <vt:variant>
        <vt:i4>5</vt:i4>
      </vt:variant>
      <vt:variant>
        <vt:lpwstr>http://www.haltonsafeguarding.co.uk/</vt:lpwstr>
      </vt:variant>
      <vt:variant>
        <vt:lpwstr/>
      </vt:variant>
      <vt:variant>
        <vt:i4>4194394</vt:i4>
      </vt:variant>
      <vt:variant>
        <vt:i4>57</vt:i4>
      </vt:variant>
      <vt:variant>
        <vt:i4>0</vt:i4>
      </vt:variant>
      <vt:variant>
        <vt:i4>5</vt:i4>
      </vt:variant>
      <vt:variant>
        <vt:lpwstr>https://www.gov.uk/government/publications/safeguarding-practitioners-information-sharing-advice</vt:lpwstr>
      </vt:variant>
      <vt:variant>
        <vt:lpwstr/>
      </vt:variant>
      <vt:variant>
        <vt:i4>4325376</vt:i4>
      </vt:variant>
      <vt:variant>
        <vt:i4>54</vt:i4>
      </vt:variant>
      <vt:variant>
        <vt:i4>0</vt:i4>
      </vt:variant>
      <vt:variant>
        <vt:i4>5</vt:i4>
      </vt:variant>
      <vt:variant>
        <vt:lpwstr>http://www.haltonsafeguarding.co.uk/</vt:lpwstr>
      </vt:variant>
      <vt:variant>
        <vt:lpwstr/>
      </vt:variant>
      <vt:variant>
        <vt:i4>3145790</vt:i4>
      </vt:variant>
      <vt:variant>
        <vt:i4>51</vt:i4>
      </vt:variant>
      <vt:variant>
        <vt:i4>0</vt:i4>
      </vt:variant>
      <vt:variant>
        <vt:i4>5</vt:i4>
      </vt:variant>
      <vt:variant>
        <vt:lpwstr>http://www.online-procedures.co.uk/pancheshire/</vt:lpwstr>
      </vt:variant>
      <vt:variant>
        <vt:lpwstr/>
      </vt:variant>
      <vt:variant>
        <vt:i4>6619183</vt:i4>
      </vt:variant>
      <vt:variant>
        <vt:i4>48</vt:i4>
      </vt:variant>
      <vt:variant>
        <vt:i4>0</vt:i4>
      </vt:variant>
      <vt:variant>
        <vt:i4>5</vt:i4>
      </vt:variant>
      <vt:variant>
        <vt:lpwstr>https://www.gov.uk/government/uploads/system/uploads/attachment_data/file/551575/6.2439_KG_NCA_Sexting_in_Schools_WEB__1_.PDF</vt:lpwstr>
      </vt:variant>
      <vt:variant>
        <vt:lpwstr/>
      </vt:variant>
      <vt:variant>
        <vt:i4>4194394</vt:i4>
      </vt:variant>
      <vt:variant>
        <vt:i4>45</vt:i4>
      </vt:variant>
      <vt:variant>
        <vt:i4>0</vt:i4>
      </vt:variant>
      <vt:variant>
        <vt:i4>5</vt:i4>
      </vt:variant>
      <vt:variant>
        <vt:lpwstr>https://www.gov.uk/government/publications/safeguarding-practitioners-information-sharing-advice</vt:lpwstr>
      </vt:variant>
      <vt:variant>
        <vt:lpwstr/>
      </vt:variant>
      <vt:variant>
        <vt:i4>1048576</vt:i4>
      </vt:variant>
      <vt:variant>
        <vt:i4>42</vt:i4>
      </vt:variant>
      <vt:variant>
        <vt:i4>0</vt:i4>
      </vt:variant>
      <vt:variant>
        <vt:i4>5</vt:i4>
      </vt:variant>
      <vt:variant>
        <vt:lpwstr>https://www.gov.uk/government/publications/what-to-do-if-youre-worried-a-child-is-being-abused--2</vt:lpwstr>
      </vt:variant>
      <vt:variant>
        <vt:lpwstr/>
      </vt:variant>
      <vt:variant>
        <vt:i4>3473446</vt:i4>
      </vt:variant>
      <vt:variant>
        <vt:i4>39</vt:i4>
      </vt:variant>
      <vt:variant>
        <vt:i4>0</vt:i4>
      </vt:variant>
      <vt:variant>
        <vt:i4>5</vt:i4>
      </vt:variant>
      <vt:variant>
        <vt:lpwstr>http://haltonsafeguarding.co.uk/wp-content/uploads/2015/07/DfE-Prevent-duty-departmental-advice.pdf</vt:lpwstr>
      </vt:variant>
      <vt:variant>
        <vt:lpwstr/>
      </vt:variant>
      <vt:variant>
        <vt:i4>1835019</vt:i4>
      </vt:variant>
      <vt:variant>
        <vt:i4>36</vt:i4>
      </vt:variant>
      <vt:variant>
        <vt:i4>0</vt:i4>
      </vt:variant>
      <vt:variant>
        <vt:i4>5</vt:i4>
      </vt:variant>
      <vt:variant>
        <vt:lpwstr>https://www.gov.uk/government/publications/prevent-duty-guidance</vt:lpwstr>
      </vt:variant>
      <vt:variant>
        <vt:lpwstr/>
      </vt:variant>
      <vt:variant>
        <vt:i4>1507417</vt:i4>
      </vt:variant>
      <vt:variant>
        <vt:i4>33</vt:i4>
      </vt:variant>
      <vt:variant>
        <vt:i4>0</vt:i4>
      </vt:variant>
      <vt:variant>
        <vt:i4>5</vt:i4>
      </vt:variant>
      <vt:variant>
        <vt:lpwstr>https://www.gov.uk/government/publications/working-together-to-safeguard-children--2</vt:lpwstr>
      </vt:variant>
      <vt:variant>
        <vt:lpwstr/>
      </vt:variant>
      <vt:variant>
        <vt:i4>5898255</vt:i4>
      </vt:variant>
      <vt:variant>
        <vt:i4>30</vt:i4>
      </vt:variant>
      <vt:variant>
        <vt:i4>0</vt:i4>
      </vt:variant>
      <vt:variant>
        <vt:i4>5</vt:i4>
      </vt:variant>
      <vt:variant>
        <vt:lpwstr>https://www.gov.uk/government/publications/keeping-children-safe-in-education--2</vt:lpwstr>
      </vt:variant>
      <vt:variant>
        <vt:lpwstr/>
      </vt:variant>
      <vt:variant>
        <vt:i4>3407934</vt:i4>
      </vt:variant>
      <vt:variant>
        <vt:i4>27</vt:i4>
      </vt:variant>
      <vt:variant>
        <vt:i4>0</vt:i4>
      </vt:variant>
      <vt:variant>
        <vt:i4>5</vt:i4>
      </vt:variant>
      <vt:variant>
        <vt:lpwstr>http://www.legislation.gov.uk/ukpga/2014/6/contents/enacted</vt:lpwstr>
      </vt:variant>
      <vt:variant>
        <vt:lpwstr/>
      </vt:variant>
      <vt:variant>
        <vt:i4>6553642</vt:i4>
      </vt:variant>
      <vt:variant>
        <vt:i4>24</vt:i4>
      </vt:variant>
      <vt:variant>
        <vt:i4>0</vt:i4>
      </vt:variant>
      <vt:variant>
        <vt:i4>5</vt:i4>
      </vt:variant>
      <vt:variant>
        <vt:lpwstr>http://www.legislation.gov.uk/uksi/2009/1547/contents/made</vt:lpwstr>
      </vt:variant>
      <vt:variant>
        <vt:lpwstr/>
      </vt:variant>
      <vt:variant>
        <vt:i4>4194379</vt:i4>
      </vt:variant>
      <vt:variant>
        <vt:i4>21</vt:i4>
      </vt:variant>
      <vt:variant>
        <vt:i4>0</vt:i4>
      </vt:variant>
      <vt:variant>
        <vt:i4>5</vt:i4>
      </vt:variant>
      <vt:variant>
        <vt:lpwstr>http://www.legislation.gov.uk/ukpga/2006/21/contents</vt:lpwstr>
      </vt:variant>
      <vt:variant>
        <vt:lpwstr/>
      </vt:variant>
      <vt:variant>
        <vt:i4>3473470</vt:i4>
      </vt:variant>
      <vt:variant>
        <vt:i4>18</vt:i4>
      </vt:variant>
      <vt:variant>
        <vt:i4>0</vt:i4>
      </vt:variant>
      <vt:variant>
        <vt:i4>5</vt:i4>
      </vt:variant>
      <vt:variant>
        <vt:lpwstr>http://www.legislation.gov.uk/ukpga/2015/6/contents/enacted</vt:lpwstr>
      </vt:variant>
      <vt:variant>
        <vt:lpwstr/>
      </vt:variant>
      <vt:variant>
        <vt:i4>3997758</vt:i4>
      </vt:variant>
      <vt:variant>
        <vt:i4>15</vt:i4>
      </vt:variant>
      <vt:variant>
        <vt:i4>0</vt:i4>
      </vt:variant>
      <vt:variant>
        <vt:i4>5</vt:i4>
      </vt:variant>
      <vt:variant>
        <vt:lpwstr>http://www.legislation.gov.uk/ukpga/2012/9/contents/enacted</vt:lpwstr>
      </vt:variant>
      <vt:variant>
        <vt:lpwstr/>
      </vt:variant>
      <vt:variant>
        <vt:i4>4587597</vt:i4>
      </vt:variant>
      <vt:variant>
        <vt:i4>12</vt:i4>
      </vt:variant>
      <vt:variant>
        <vt:i4>0</vt:i4>
      </vt:variant>
      <vt:variant>
        <vt:i4>5</vt:i4>
      </vt:variant>
      <vt:variant>
        <vt:lpwstr>http://www.legislation.gov.uk/ukpga/2006/47/contents</vt:lpwstr>
      </vt:variant>
      <vt:variant>
        <vt:lpwstr/>
      </vt:variant>
      <vt:variant>
        <vt:i4>4390987</vt:i4>
      </vt:variant>
      <vt:variant>
        <vt:i4>9</vt:i4>
      </vt:variant>
      <vt:variant>
        <vt:i4>0</vt:i4>
      </vt:variant>
      <vt:variant>
        <vt:i4>5</vt:i4>
      </vt:variant>
      <vt:variant>
        <vt:lpwstr>http://www.legislation.gov.uk/ukpga/2004/31/contents</vt:lpwstr>
      </vt:variant>
      <vt:variant>
        <vt:lpwstr/>
      </vt:variant>
      <vt:variant>
        <vt:i4>4194368</vt:i4>
      </vt:variant>
      <vt:variant>
        <vt:i4>6</vt:i4>
      </vt:variant>
      <vt:variant>
        <vt:i4>0</vt:i4>
      </vt:variant>
      <vt:variant>
        <vt:i4>5</vt:i4>
      </vt:variant>
      <vt:variant>
        <vt:lpwstr>http://www.legislation.gov.uk/ukpga/1989/41/contents</vt:lpwstr>
      </vt:variant>
      <vt:variant>
        <vt:lpwstr/>
      </vt:variant>
      <vt:variant>
        <vt:i4>4522056</vt:i4>
      </vt:variant>
      <vt:variant>
        <vt:i4>3</vt:i4>
      </vt:variant>
      <vt:variant>
        <vt:i4>0</vt:i4>
      </vt:variant>
      <vt:variant>
        <vt:i4>5</vt:i4>
      </vt:variant>
      <vt:variant>
        <vt:lpwstr>http://www.legislation.gov.uk/ukpga/2002/32/contents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Bede’s Catholic Infant School</dc:title>
  <dc:creator>Jackie</dc:creator>
  <cp:lastModifiedBy>User</cp:lastModifiedBy>
  <cp:revision>2</cp:revision>
  <cp:lastPrinted>2014-01-14T11:20:00Z</cp:lastPrinted>
  <dcterms:created xsi:type="dcterms:W3CDTF">2016-10-27T15:32:00Z</dcterms:created>
  <dcterms:modified xsi:type="dcterms:W3CDTF">2016-10-27T15:32:00Z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0x01010077497F64D5EB044FAA2EBF01006B46EB</vt:lpwstr>
  </property>
</Properties>
</file>